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38.2005.87 vom 18. Juli 2005</w:t>
      </w:r>
    </w:p>
    <w:p>
      <w:r>
        <w:t>TI Tribunale d'appello, 2005-07-18, IT</w:t>
      </w:r>
    </w:p>
    <w:p>
      <w:r>
        <w:rPr>
          <w:b/>
        </w:rPr>
        <w:t xml:space="preserve">Quelle: </w:t>
      </w:r>
      <w:r>
        <w:t>https://mcp.opencaselaw.ch/entscheid/ti_gerichte_38.2005.87_d20050718</w:t>
      </w:r>
    </w:p>
    <w:p>
      <w:r>
        <w:t>FR: TI_GERICHTE 38.2005.87 du 18 juillet 2005</w:t>
      </w:r>
    </w:p>
    <w:p>
      <w:r>
        <w:t>IT: TI_GERICHTE 38.2005.87 del 18 luglio 2005</w:t>
      </w:r>
    </w:p>
    <w:p>
      <w:pPr>
        <w:pStyle w:val="Heading2"/>
      </w:pPr>
      <w:r>
        <w:t>Regeste</w:t>
      </w:r>
    </w:p>
    <w:p>
      <w:r>
        <w:t>Insufficienti ricerche negli ultimi mesi di lavoro presso delle scuole.L'impiego andava qualificato come stagionale.La buona fede dell'assicurata va però tutelata:obbligo di cercare limitato agli ultimi 3 mesi.Essa doveva cercare,oltre che come docente,in altri ambiti.Sanzione di 6 giorni corretta.</w:t>
      </w:r>
    </w:p>
    <w:p>
      <w:pPr>
        <w:pStyle w:val="Heading2"/>
      </w:pPr>
      <w:r>
        <w:t>Erwägungen</w:t>
      </w:r>
    </w:p>
    <w:p>
      <w:r>
        <w:rPr>
          <w:b/>
        </w:rPr>
        <w:t>E. 23</w:t>
      </w:r>
    </w:p>
    <w:p>
      <w:r>
        <w:t>gennaio 2002 nella causa L., H 114/01). Inoltre, il Tribunale delle assicurazioni, ai fini dell'esame della vertenza, si fonda di regola sui fatti che si sono realizzati fino all'emanazione della decisione su opposizione contestata (cfr. STFA del 22 aprile 2005 nella causa S., U 417/04, consid. 1.1.; DTF 128 V 315=SVR 2003 ALV Nr. 3; DTF 121 V 366 consid. 1b; qui: il 23 agosto 2005). Nel caso in esame, l'amministrazione ha sanzionato l'assicurato per insufficienti ricerche di lavoro nei mesi di aprile e maggio 2005 precedenti l’annuncio per il collocamento. Nel lasso di tempo in questione la terza revisione della LADI era in vigore e deve, dunque, essere presa in considerazione. 2.3.   Dapprima va rilevato che la terza revisione della LADI non ha sostanzialmente modificato né l'obbligo per gli assicurati di cercare un impiego adeguato, né il principio di sanzionare la violazione di questo dovere vigenti precedentemente al 1° luglio 2003. È stato, invece, parzialmente modificato l'art. 26 dell'ordinanza. Pertanto resta valida la giurisprudenza elaborata fino al 30 giugno 2003. Come appena visto, tra gli obblighi dell'assicurato rientra quello di cercare personalmente un'occupazione adeguata (secondo l'art. 16 LADI), se necessario anche fuori della professione precedente (cfr. art. 17 cpv. 1 LADI) ed anche fuori del proprio luogo di domicilio (cfr. art. 16 cpv. 2 lett. f LADI). Alla fine di ogni periodo di controllo egli dovrà, dunque, presentare al servizio competente le prove documentali relative alle ricerche di lavoro intraprese (cfr. STFA del 29.1.92 nella causa E.R., non pubblicata). Secondo l'art. 26 cpv. 1 OADI: " L'assicurato deve finalizzare i propri sforzi di ricerca di lavoro, di regola sotto forma di domande d'impiego ordinarie." L'art. 26 cpv. 2 OADI prevede che: " Annunciandosi per riscuotere l'indennità giornaliera, l'assicurato deve provare al servizio competente gli sforzi che ha intrapreso per trovare lavoro." L'art. 26 cpv. 2bis OADI precisa che " Egli deve fornire tale prova per ogni periodo di controllo al più tardi entro il quinto giorno del mese seguente o il primo giorno lavorativo successivo a tale data. In caso contrario, il servizio competente gli accorda un termine adeguato per rimediarvi. Nel contempo lo informa per scritto che, se lascia scadere il termine senza una giustificazione valida, le ricerche di lavoro non potranno essere prese in considerazione." L'art. 26 cpv. 3 OADI stabilisce che: " Il servizio competente verifica ogni mese le ricerche di lavoro dell'assicurato." Conformemente al principio dell'obbligo della riduzione dei danni ancorato nel diritto delle assicurazioni sociali (cfr. Maurer, Sozialversicherungsrecht, Band I, 1979 p. 323), la LADI ha dunque previsto che l'assicurato deve fare tutto quanto è nelle sue possibilità per evitare o ridurre lo stato di disoccupazione. Se non adempie il suo obbligo egli deve essere sanzionato sulla base dell'art. 30 cpv. 1 lett. c LADI, secondo cui l'assicurato è sospeso dal diritto all'indennità se non fa il suo possibile per ottenere un'occupazione adeguata. 2.4.   La giurisprudenza federale ha stabilito che questo motivo di sospensione è dato anche quando l'assicurato non si attiene all'obbligo della ricerca di un lavoro prima di essere disoccupato. L'assicurato deve così, ad esempio, adoperarsi già durante il periodo di disdetta (e cioè a partire dal momento in cui gli viene notificato il licenziamento) per trovare una nuova occupazione (cfr. DLA 1966 N° 11 e N° 21; DLA 1977 N° 33; DLA 1987 pag. 41, DTF del 29 gennaio 1992 nella causa E.R., C 77/91; SVR 1998 ALV N° 22; D. Cattaneo, "Alcuni compiti degli Uffici regionali di collocamento alla luce della giurisprudenza". Appunti sociali, fascicolo n. 3. Ed. OCST, Pregassona 2000, pag. 16 segg.; vedi pure art. 45 cpv. 1 lett. a OADI). Anche gli assicurati con un contratto di lavoro di durata determinata devono compiere sforzi per cercare da sé un'occupazione durante un periodo ragionevole che precede la fine del rapporto di lavoro (cfr. Comunicazioni e istruzioni UFIAML, n. 12, 29 dicembre 1981, pag. 6, n. 3; D. Cattaneo, op. cit., pag. 17). Questa giurisprudenza viene regolarmente confermata dal TFA (cfr. ad esempio: STFA del 22 ottobre 2002 nella causa N. (C 305/01), non pubblicata; STFA del 23 gennaio 2003 nella causa C. (C 280/01); STFA del 15 dicembre 2003 nella causa P. (C 200/03); STFA del 10 dicembre 2004 nella causa M. (C 210/04)). 2.5.   Per stabilire se un assicurato si è sforzato a sufficienza per trovare un'occupazione adeguata non è importante soltanto la quantità bensì anche la qualità delle ricerche effettuate (cfr. DTF 124 V 231 consid. 4a; DTF 120 V 76 consid. 2 con riferimenti; STFA del 15 gennaio 2001 nella causa C.P.-B., C 49/00). Il disoccupato, per ogni periodo di controllo, deve, infatti, fornire all'amministrazione la prova d'aver compiuto un certo numero di ricerche di lavoro qualitativamente valide (cfr. DTF 124 V 231; DTF 120 V 74; DLA 1993/1994 pag. 55; DTF 112 V 217; DLA 1987 n. 2 p. 40; DLA 1986 n. 26 p. 101). Secondo costante giurisprudenza cantonale, gli assicurati, durante ogni periodo di controllo, devono comprovare, di regola, almeno 4 ricerche qualitativamente valide (cfr. per tutte la STCA del 28 gennaio 1987 nella causa M.Z., AD 247/86). Il TFA, in una sentenza del 13 luglio 1987, ha approvato questo principio (cfr. STFA nella causa M.Z., C 33/87). In una sentenza del 3 luglio 2003 nella causa AWA contro E. (C 286/02), il TFA ha ritenuto sufficienti quattro ricerche di lavoro compiute da un assicurato durante uno dei tre mesi di disdetta, osservando: " (…) Mit der Vorinstanz sind die fünf Arbeitsbemühungen während des Monats November als genügend und die drei, eventuell vier Bewerbungen im Dezember 2001 als gerade noch ausreichend zu qualifizieren. Dies insbesondere angesichts des in diesem Monat knappen Angebots an Arbeitsstellen und der Tatsache, dass sich der Versicherte nicht darauf beschränkte, sich bloss telefonisch nach offenen Stellen zu erkundigen, sondern sich in der Regel schriftlich bewarb. Dem geringen Fehlverhalten des Beschwerdegegners, sich während des letzten Monats in der Kündigungsfrist nur um eine oder zwei Stellen beworben zu haben, hat das kantonale Gericht mit der am unteren Rand des leichten Verschuldens liegenden Einstellung von 3 Tagen angemessen Rechnung getragen. Diese Bemessung der Einstelldauer ist unter Berücksichtigung des nicht nur der Verwaltung, sondern auch der Vorinstanz zustehenden Ermessens, in welches das Eidgenössische Versicherungsgericht ohne triftigen Grund nicht eingreift (BGE 123 V 152 Erw. 2 mit Hinweisen), nicht zu beanstanden." ( STFA del 3 luglio 2003 nella causa AWA contro E., C 286/02) In una sentenza del 3 agosto 2000 nella causa K. (C 399/99), la nostra Alta Corte ha inoltre avuto modo di rilevare quanto segue: " 1.- Das kantonale Gericht hat die vorliegend massgebenden Bestimmungen über die Pflicht zur Stellensuche (Art. 17 Abs. 1 AVIG), die Einstellung in der Anspruchsberechtigung bei ungenügenden Arbeitsbemühungen (Art. 30 Abs. 1 lit. c AVIG), die verschuldensabhängige Dauer der Einstellung (Art. 30 Abs. 3 AVIG und Art. 45 Abs. 2 AVIV) sowie die Rechtsprechung zu Qualität und Quantität der Arbeitsbemühungen (vgl., nebst den erwähnten BGE 120 V 76 Erw. 2 und 112 V 217 Erw. 1b, BGE 124 V 231 Erw. 4a) zutreffend dargelegt. Darauf kann verwiesen werden. Richtig ist auch, dass gemäss Verwaltungspraxis in der Regel durchschnittlich 10 bis 12 Bewerbungen pro Monat verlangt werden (Gerhards, Kommentar zum Arbeitslosenversicherungsgesetz, Bd. I, N. 15 zu Art. 17). Eine allgemein gültige Aussage über die erforderliche Mindestanzahl an Bewerbungen ist indes nicht möglich. Das Quantitativ beurteilt sich vielmehr nach den konkreten Umständen (Nussbaumer, Arbeitslosenversicherung, in: Schweizerisches Bundesverwaltungsrecht [SBVR], Bd. Soziale Sicherheit, Fn 1330). Zu berücksichtigen sind namentlich Alter, Schul- und Berufsbildung der versicherten Person sowie die Verhältnisse im für diese in Betracht kommenden Arbeitsmarkt. (…)" Questa giurisprudenza è stata confermata in una sentenza del 6 agosto 2002 nella causa Z. (C 338/01), nella quale il TFA ha ritenuto insufficienti sei ricerche di lavoro in un mese (al riguardo cfr. anche STFA del 25 aprile 2005 nella causa E., C 10/05, consid. 2.3.1.). In un'altra sentenza del 23 gennaio 2003 nella causa C. (C 280/01) il TFA ha ritenuto insufficienti quattro ricerche di lavoro in un periodo di tre mesi. In una sentenza del 26 maggio 2003 nella causa M. (C 98/02), il TFA ha ritenuto non colpevole un assicurato che aveva compiuto, durante due periodi di controllo, sei ricerche di impiego lavorando a tempo pieno in un programma di occupazione temporanea. Il TFA, in una sentenza del 4 giugno 2003 nella causa R. (C 319/02), ha ritenuto insufficienti sei ricerche di lavoro in un mese. In un'altra sentenza dell'11 luglio 2003 nella causa D. (C 63/03) la nostra Alta Corte, dopo avere ricordato che i giudici di prima istanza avevano ritenuto che l'obiettivo fissato ad un'assicurata dall'amministrazione di effettuare dieci ricerche di lavoro mensili non era sproporzionato, ha ritenuto insufficienti tre ricerche di lavoro durante un periodo di controllo. In una sentenza del 10 dicembre 2004 nella causa M. (C 210/04), il TFA ha confermato la sanzione inflitta dall’amministrazione ad un assicurato che aveva svolto due ricerche di lavoro nel mese antecedente l’annuncio al collocamento, ritenute insufficienti e che aveva omesso di compiere ricerche di lavoro durante il primo periodo di controllo; l’Alta Corte ha pure considerato insufficienti cinque ricerche di lavoro, di cui tre erano già state compiute nel mese precedente, effettuate dall’assicurato durante un periodo di controllo. La nostra Massima Istanza ha in particolare sottolineato: " (...) Bei der Beurteilung der Frage, ob sich eine versicherte Person genügend um zumutbare Arbeit bemüht hat, ist nicht nur die Quantität, sondern auch die Qualität ihrer Bewerbungen von Bedeutung (BGE 124 V 231 Erw. 4a mit Hinweis). Wenn jedoch dem Versicherten grössere Anstrengungen in quantitativer Hinsicht hätten zugemutet werden können, ist er wegen ungenügender persönlicher Bemühungen um Arbeit in der Anspruchsberechtigung einzustellen. Dabei kommt es immer auf die konkreten Umstände an. Im Sinne einer Grössenordnung ist jedoch zu beachten, dass einige Kassen durchschnittlich zehn bis zwölf geeignete Arbeitsbemühungen im Monat verlangen (BGE 124 V 234 Erw. 6 mit Hinweis)." In una sentenza del 12 luglio 2005 nella causa S. (C 106/04) il TFA ha rilevato: " (...) 2.1  Pour trancher le point de savoir si l'assuré a fait des efforts  suffisants pour trouver un travail convenable, il faut tenir compte aussi bien de la quantité que de la qualité des démarches entreprises (ATF 124 V 231 consid. 4). Sur le plan quantitatif, la pratique administrative exige 10 à 12 offres d'emploi par mois en moyenne. On ne peut cependant pas s'en tenir à une limite purement quantitative et il faut bien plutôt examiner, au regard des circonstances concrètes, la qualité des démarches (Thomas Nussbaumer, Arbeitslosenversicherung, in: Schweizerisches Bundesverwaltungsrecht [SBVR], Soziale Sicherheit, ch. 701 et note de bas de page 1330). Sur le plan qualitatif, on peut attendre d'un assuré qu'il ne se contente pas de démarches par téléphone, mais qu'il réponde également à des offres d'emploi par écrit (Jacqueline Chopard, Die Einstellung in der Anspruchsberechtigung, thèse Zurich, 1998, p. 139 sv.). (...)" Infine, in una sentenza del 29 settembre 2005 nella causa H. (C 199/05) l'Alta Corte si è così espressa: " (...) Richtig wiedergegeben hat die Vorinstanz ferner die Rechtsprechung zur Qualität und Quantität der Arbeitsbemühungen (BGE 124 V 231 Erw. 4a; SVR 2004 ALV Nr. 18 S. 59 [in BGE 130 V 385 nicht  publizierte] Erw. 4.1) sowie die Verwaltungspraxis, wonach in der Regel durchschnittlich 10 bis 12 Bewerbungen pro Monat verlangt werden, wobei indes die Umstände des Einzelfalls zu berücksichtigen sind (Urteil E. vom 25. April 2005 Erw. 2.3.1, C 10/05). Darauf wird verwiesen. 2.2 Zu ergänzen ist, dass die versicherte Person auf Grund der  Schadenminderungspflicht selbst alles Zumutbare zu unternehmen hat, um Arbeitslosigkeit zu vermeiden oder zu verkürzen. Wie in den übrigen Zweigen der Sozialversicherung hat die versicherte Person auch bei der Arbeitslosenversicherung ihr Möglichstes zur Schadenminderung von sich aus, d.h. ohne besondere Aufforderung durch eine Amtsstelle oder Abgabe eines Merkblattes, vorzukehren (ARV 1980 Nr. 44 S. 109). Für eine Einstellung in der Anspruchsberechtigung wegen ungenügender persönlicher Arbeitsbemühungen darf durchaus auf eine einzelne Kontrollperiode, d.h. einen einzelnen Kalendermonat abgestellt werden, und es geht rechtsprechungsgemäss nicht an, mit dem Hinweis auf intensivere Anstrengungen in anderen Monaten sich in einer andern Kontrollperiode ungenügend um Arbeit zu bemühen (erwähntes Urteil E. Erw. 2.3.2 mit Hinweis). Vor der Einstellung ist keine Verwarnung auszusprechen (BGE 124 V 233 Erw. 5b; Urteil W. vom 13. April 2005 Erw. 4, C 4/05). Das seit 1. Januar 2003 geltende Bundesgesetz über den Allgemeinen Teil des Sozialversicherungsrechts (ATSG) mit der zugehörigen Verordnung (ATSV) und die auf den 1. Juli 2003 erfolgte Teilrevision von AVIG und AVIV modifizieren die Rechtslage nicht, weshalb die zu den bis 31. Dezember 2002 gültig gewesenen Bestimmungen ergangene Rechtsprechung weiterhin zu berücksichtigen ist (erwähntes Urteil E. Erw. 1.2). (...)" La giurisprudenza cantonale più sopra ricordata ha dunque fissato semplicemente una linea di riferimento e non ha carattere assoluto ("di regola") e, secondo quanto stabilito dal TFA nelle sentenze appena citate, occorre valutare, nel singolo caso concreto, quante ricerche mensili siano esigibili da ogni assicurato, a seconda delle condizioni particolari di ogni singola fattispecie (cfr. STCA del 28 gennaio 2003 nella causa K., inc. 38.2002.186). A proposito dei compiti dei consulenti del personale, in una sentenza del 5 ottobre 2000 nella causa B. (inc. 38.2000.74), il TCA ha ricordato che: " Riguardo al desiderio dell'assicurato di seguire altri tipi di programmi occupazionali, va pure ricordato che spetta ai consulenti degli URC di decidere di volta in volta quali sono le misure più idonee per favorire un rapido collocamento dei singoli assicurati (cfr. art. 85 cpv. 1 lett. a e c LADI; art. 85 b LADI, art. 17 cpv. 3 LADI)." 2.6.   Giusta l'art. 17 cpv. 1 in fine LADI, l'assicurato deve comprovare il suo impegno per trovare un nuovo posto di lavoro, fornendo al servizio competente le prove relative agli sforzi intrapresi a tal fine (cfr. art. 26 cpv. 2 e cpv. 2 bis OADI; cfr. DLA 1988 p. 95; DTF 120 V 74). La prova degli sforzi volti al reperimento di una nuova occupazione deve essere fornita, giusta l'art. 26 cpv. 2 OADI, al servizio competente. Nel Cantone Ticino, sulla base dei combinati disposti dell'art. 30 cpv. 2, 85 e 85b LADI, questa competenza è stata delegata agli URC (cfr. l'art. 2a lett. e del Regolamento della legge sul rilancio dell'occupazione e sul sostegno ai disoccupati del 15 ottobre 2003 ; D. Cattaneo, op. cit., pag. 92-93).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29.1.92 nella causa E.R., non pubblicata). L'obbligo di comprovare le ricerche di lavoro è stato ribadito dal TFA in una sentenza del 23 gennaio 2003 nella causa C. (C 280/01), nella quale ha osservato: " Selbst wenn sich der Versicherte sodann tatsächlich bei 10 potentiellen Arbeitgebern oder Arbeitgeberinnen gemeldet hätte, kann er sich nur auf jene Arbeitsbemühungen berufen, welche er nachzuweisen vermag (Art. 17 Abs. 1 Satz 3 AVIG in Verbindung mit Art. 26 Abs. 2 AVIV; Gerhards, a.a.O., N 22 zu Art. 17 AVIG)." Concretamente ciò significa che, in caso di ricerca scritta, l'assicurato dovrà consegnare all'amministrazione la fotocopia della sua offerta o della risposta del datore di lavoro interpellato o rendere in altro modo assolutamente credibile l'avvenuta ricerca. 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28.1.1987 nella causa S. P., AD 5/87). Inoltre il TFA ha avuto occasione di rilevare che sul modulo utilizzato per comprovare le ricerche compiute o sulle eventuali dichiarazioni dei potenziali datori di lavoro deve essere indicata in modo preciso la data completa in cui il disoccupato si è proposto per un determinato impiego (cfr. STFA del 14 dicembre 1999 nella causa P., pubblicata in DLA 2000 pag. 118). L'assicurato potrà servirsi dell'apposito formulario messo a disposizione dall'UFSEL (Ufficio federale dello sviluppo economico e del lavoro; dal 1° luglio 1999 Segretariato di stato dell'economia, SECO). In caso di rifiuto del datore di lavoro di apporre "il timbro", il disoccupato potrà comunque limitarsi ad annotare sul formulario l'avvenuta ricerca segnalando al servizio competente tale rifiuto. Infine, in caso di ricerca telefonica, secondo la giurisprudenza federale, l'assicurato deve, di regola, confermare l'avvenuta ricerca, mediante una successiva conferma per iscritto (cfr. DLA 1988 p. 95). In una sentenza del 20 marzo 2000, pubblicata in DLA 2000 pag. 156 segg., il TFA ha ritenuto che viola l'obbligo di ridurre il danno l'assicurato che effettua le ricerche di lavoro esclusivamente per telefono. In merito alle ricerche di lavoro compiute esclusivamente per telefono e alla continuità delle ricerche durante un periodo di controllo, il TFA, in una sentenza del 4 giugno 2003 nella causa R. (C 319/02), ha avuto modo di rilevare: " (…) Pour trancher le point de savoir si l'assuré a fait des efforts suffisants pour trouver un travail convenable, il faut tenir compte aussi bien de la quantité que de la qualité de ses recherches (ATF 124 V 231 consid. 4a et l'arrêt cité). Sur le plan quantitatif, la pratique administrative exige dix à douze offres d'emploi par mois en moyenne. On ne peut cependant pas s'en tenir à une limite purement quantitative et il faut bien plutôt examiner, au regard des circonstances concrètes, la qualité des démarches (Nussbaumer, op. cit., note de bas de page 1330). Sur le plan qualitatif, on peut attendre d'un assuré qu'il ne se contente pas de démarches par téléphone, mais qu'il réponde également à des offres d'emploi par écrit (Chopard, op. cit., p. 139 sv.). La continuité des démarches joue également un certain rôle, même si l'on ne saurait exiger d'emblée que l'assuré répartisse ses démarches sur toute une période de contrôle. S'agissant d'offres écrites, il peut au contraire être rationnel et judicieux de préparer ses postulations de manière concentrée sur quelques jours dans le mois, eu égard à la périodicité des offres d'emplois dans les journaux et compte tenu du fait que les délais de postulation sont en général relativement longs (arrêt non publié du 5 juillet 1988 dans la cause R., C 14/88). (…)" (STFA del 4 giugno 2003 nella causa R., C 319/02) In una sentenza del 14 settembre 2005 nella causa T. (C 78/05)  il TFA ha confermato una sospensione di 6 giorni dal diritto all'indennità di disoccupazione per insufficienti ricerche di lavoro in un periodo di controllo, rilevando: " (...) qu'il a reconnu n'avoir effectué qu'une démarche au mois de décembre 2003, en raison d'un profil de cadre assez spécifique; qu'il ne peut être tenu compte des autres documents déposés dans le même temps, ceux-ci étant le résultat de trois démarches entreprises  antérieurement à la période de contrôle en question; que dans la mesure où le profil du recourant est spécifique, ce dernier ne peut se contenter de répondre aux rares annonces paraissant dans la presse, mais doit avoir recours à d'autres méthodes ordinaires au sens de l'art. 26 al. 1 OACI (offre spontanée, par exemple) ou rechercher du travail en dehors de la profession qu'il exerçait précédemment si besoin est; que le comportement du recourant qui n'a effectué qu'une recherche d'emploi pour le mois de décembre 2003 constitue ainsi une violation claire de l'obligation de diminuer le dommage causé à l'assurance-chômage, même si son conseiller ORP ne lui a pas encore fixé d'objectif précis; (...)" In un'altra sentenza del 29 settembre 2005 nella causa H. (C 199/05) l'Alta Corte si è così espressa: " (...) 4.2.3 Aber auch für die Zeit ab 17. bis 30. Juni 2004 kann die Versicherte aus den behaupteten Anweisungen der Frau S.________ nichts zu ihren Gunsten ableiten. Sie räumt selber ein, Frau S.________ habe sie aufgefordert, in erster Linie sämtliche möglichen Bewerbungen für Dauerstellen zu tätigen; telefonische Anfragen für Aushilfsjobs bzw. Blindbewerbungen (ohne  entsprechende Stellenausschreibung) seien erst in zweiter Linie vorzunehmen. Diese Anweisung ist nicht zu beanstanden, da von einer arbeitslosen Person verlangt wird, dass sie sich vor allem schriftlich auf konkrete  Stellenangebote bewirbt (Urteile M. vom 24. Mai 2000 Erw. 2c, C 185/99, S. vom 11. Juni 1999 Erw. 2d, C 401/98, und S. vom 26. August 1996 Erw. 5b, C 134/96). Die Versicherte vermag lediglich das Vorstellungsgespräch vom 17. Juni 2004 im Pflegezentrum Y.________ auf Grund der einen Bewerbung vom 25. Mai 2004 (Erw. 3 hievor) zu belegen. Bewerbungen für Dauerstellen auf neue Inserate hin weist sie keine nach. Unbehelflich ist ihr Vorbringen, in den Sommermonaten würden im Pflegebereich erfahrungsgemäss kaum Dauerarbeitsverträge abgeschlossen. Denn allfällige Schwierigkeiten auf dem Arbeitsmarkt erfordern um so intensivere Bemühungen der versicherten Person; es kommt nicht auf die Erfolgsaussichten, sondern auf die Intensität der Stellensuche an (BGE 124 V 234 Erw. 6). Wenn nötig, ist auch ausserhalb des  bisherigen Berufs Arbeit zu suchen (BGE 120 V 76 Erw. 2; Urteil S. vom 16. Februar 2005 Erw. 2, C 6/04). Unter diesen Umständen könnten die Bemühungen der Versicherten in der Zeit vom 17. bis 30. Juni 2004 selbst dann nicht als rechtsgenüglich qualifiziert werden, wenn sie Blindbewerbungen unternommen hätte. (...)" 2.7.   L'art. 30 cpv. 1 lett. c LADI sanziona dunque una violazione dell'obbligo di ridurre il danno fissato all'art. 17 cpv. 1 LADI (cfr. DLA 1981 pag. 126). In una sentenza del 17 marzo 1998 nella causa H. il Tribunale federale delle assicurazioni ha ribadito questo concetto ed ha avuto modo di formulare le seguenti osservazioni circa la natura, il carattere e lo scopo della sospensione: " Mittels Einstellung in der Anspruchsberechtigung soll dieser Pflicht zum Durchbruch verholfen werden. Praxisgemäss handelt es sich dabei nicht um eine strafrechtliche, sondern eine verwaltungsrechtliche Sanktion (BGE V 151 Erw. 1c; ARV 1990 Nr. 20 S. 133 Erw. 2b; vgl. auch Gerhards, Kommentar zum Arbeitslosenversicherungsgesetz, N 2 zu Art. 30). Mit der Verknüpfung von Schadenminderungspflicht und Sanktion will das AVIG Arbeitslose zur Stellensuche anspornen. Die Einstellung in der Anspruchsberechtigung soll den Versicherten davon abhalten, die Arbeitslosenversicherung missbräuchlich in Anspruch zu nehmen. Wenn er sich nicht genügend um Arbeit bemüht, nimmt er in Kauf, länger arbeitslos zu bleiben. Dadurch erwächst der Versicherung insofern ein Schaden, als sie länger Leistungen erbringen muss. Zweck der Einstellung in der Anspruchsberechtigung ist eine angemessene Mitbeteiligung des Versicherten an diesem Schaden, den er durch sein pflichtwidriges Verhalten der Arbeitslosenversicherung natürlich und adäquat kausal verursacht hat (BGE 122 V 40 Erw. 4c/aa und 44 Erw. 3c/aa; Gerhards, a.a.O., n 2 und 51 zu Art. 30). Ohne die einstellungsrechtliche Sanktion käme Art. 17 Abs. 1 AVIG im Taggeldrecht nicht zum Tragen. Wüsste nämlich eine arbeitslose Person zum voraus, dass ungenügende Bemühungen bezüglich ihrer Leistungen keine Folgen zeitigten, fehlte ein wesentlicher Ansporn, dem gesetzlichen Gebot zur Stellensuche nachzuleben." (DTF 124 V 227- 228) In questa sentenza (cfr. DTF 124 V 228- 230 ) il TFA ha pure avuto modo di sancire la conformità dell'art. 30 cpv. 1 lett. c LADI con le disposizioni della Convenzione OIL Nr. 168, in vigore per la Svizzera dal 17 ottobre 1991 (al proposito cfr. D. Cattaneo, "Les mesures préventives et de réadaptation de l'assurance chômage" Ed. Helbing &amp; Lichtenhahn, Basilea e Francoforte sul Meno, 1992 pag. 193 seg.). In una sentenza del 4 agosto 2003 nella causa S. (C 221/02) l'Alta Corte ha, tra l'altro, ribadito che: " (…) 2.2 Anche nell'ambito dell'assicurazione contro la disoccupazione, così come negli altri ambiti delle assicurazioni sociali, all'assicurato incombe l'obbligo di ridurre il danno (DTF 125 V 199 consid. 6b; Stauffer, Rechtsprechung des Bundesgerichts zum Sozialversicherungsrecht, Bundesgesetz über die obligatorische Arbeitslosenversicherung und Insolvenzentschädigung, 2a ed., Zurigo 1998, pag. 48). La violazione di questo obbligo viene sanzionata per evitare l'ottenimento abusivo di prestazioni da parte dell'assicurazione contro la disoccupazione (DLA 1998 no. 34 pag. 187 consid. 2b e riferimenti). Con lo strumento della sospensione, quale sanzione amministrativa e non penale (DLA 1993/1994 no. 3 pag. 22 consid. 3d con riferimenti), il legislatore ha così voluto regolamentare la partecipazione dell'assicurato al danno da lui provocato (DTF 126 V 523; Gerhards, Kommentar zum Arbeitslosenversicherungsgesetz, vol. I, no. 2 ad art. 30) e scaricare, per motivi di equità, la comunione dei contribuenti dagli effetti negativi di comportamenti ingiustificati (Jacqueline Chopard, Die Einstellung in der Anspruchsberechtigung, tesi Zurigo 1998, pag. 24 seg.). (…)" (cfr. STFA del 4 agosto 2003 nella causa S., C 221/02) 2.8.   Secondo l'art. 30 cpv. 3 LADI la durata della sospensione è determinata in base alla gravità della colpa e ammonta, per ogni motivo di sospensione a 60 giorni al massimo o, nel caso di cui al capoverso 1 lettera g, a 25 giorni. La sospensione del diritto all'indennità va da 1 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151-155).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Per quel che concerne 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 SECO e dell'UCL prevedono da 5 a 9 giorni di sanzione per mancate ricerche di lavoro e da 3 a 4 giorni di sanzione per insufficienti ricerche di lavoro, in caso di prima sospensione, con proporzionali aumenti per i periodi successivi, visto l'art. 45 cpv. 2 bis OADI (cfr. Circulaire relative à l'indemnité de chômage (IC) del SECO in vigore dal 1° gennaio 2002, D68 punto 1; Lista delle sospensioni URC/UCL aggiornate dal SECO al 25.01.1999). Queste direttive sono conformi alla legge (cfr. D. Cattaneo, "Alcuni compiti degli Uffici regionali di collocamento alla luce della giurisprudenza". Appunti sociali, fascicolo n. 3. Ed. OCST, Pregassona 2000, pag. 43-44) e le sanzioni inflitte dall'amministrazione su queste basi vengono regolarmente confermate dal TCA. Anche il TFA ha approvato il modo di procedere dell'amministrazione (cfr. la sentenza del 23 gennaio 2003 nella causa C., C 280/01, nella quale l'Alta Corte ha confermato la sanzione di 9 giorni di sospensione dal diritto alle indennità di disoccupazione inflitta dall'amministrazione ad un assicurato che aveva saputo comprovare unicamente quattro ricerche di lavoro svolte nei tre mesi di disdetta del precedente rapporto di lavoro; la sentenza del 6 agosto 2002 nella causa Z., C 338/01, nella quale il TFA ha confermato 4 giorni di sospensione per insufficienti ricerche in un periodo di controllo; la sentenza del 2 maggio 2003 nella causa X., C 275/02, nella quale la nostra Massima Istanza ha confermato una sanzione di 15 giorni di sospensione per mancate ricerche durante tre mesi di disdetta; la sentenza del 3 luglio 2003 nella causa AWA contro E., C 286/02, nella quale l'Alta Corte ha confermato 3 giorni di sanzione per insufficienti ricerche di lavoro durante uno dei tre mesi di disdetta; la sentenza del 4 giugno 2003 nella causa R., C 319/02, nella quale l'Alta Corte ha confermato la sanzione di 5 giorni di sospensione dal diritto alle indennità di disoccupazione inflitta dall'amministrazione ad un assicurato, nato nel 1939, che aveva saputo comprovare unicamente sei ricerche di lavoro, di cui cinque svolte per telefono, durante un periodo di controllo nel corso del quale egli aveva, tra l'altro, lavorato cinque giorni, per un totale di trentaquattro ore; la sentenza dell'11 luglio 2003 nella causa D., C 63/03, nella quale il TFA ha confermato una sanzione di 4 giorni di sospensione per insufficienti ricerche di lavoro durante un periodo di controllo; la sentenza del 2 marzo 2004 nella causa B., C 305/02, nella quale l'Alta Corte ha confermato 4 giorni di sospensione per insufficienti ricerche durante il periodo di disdetta e la sentenza del 10 dicembre 2004 nella causa M., C 210/04, nella quale la nostra Massima Istanza ha confermato sia una sanzione di 9 giorni di sospensione per insufficienti ricerche durante il mese precedente l’annuncio al collocamento e mancate ricerche durante il primo periodo di controllo, sia una sanzione di 4 giorni di sospensione per insufficienti ricerche di lavoro durante un periodo di controllo. E’ inoltre utile segnalare la sentenza del 25 aprile 2005 nella causa E., C 10/05, nella quale il TFA ha confermato 8 giorni di sospensione per mancate ricerche nel periodo di controllo di un mese. ). 2.9.   Nella già menzionata sentenza H. del 17 marzo 1998 (DTF 124 V 225), il Tribunale federale delle assicurazioni ha stabilito che è possibile sospendere l'assicurato che commette (soltanto) una colpa lieve non compiendo sufficienti ricerche di lavoro. L'Alta Corte ha al proposito rilevato: " b) Die Vorinstanz hat erwogen, bloss drei Stellenbewerbungen im Monat Juni 1994 vermöchten wohl qualitativ, nicht aber quantitativ zu genügen. Indessen sei der Beschwerdegegnerin aufgrund einer lange dauernden Krankheit gekündigt worden; zudem finde sie im Alter von 54 Jahren bei der gegenwärtigen Lage auf dem Arbeitsmarkt kaum noch eine Stelle. Sodann habe das Arbeitsamt ihr bei der Stellensuche nicht geholfen und jeweils drei Bewerbungen in den vorangegangenen Monaten ungeahndet gelten lassen. Insgesamt sei das Verhalten der Versicherten deshalb bloss leichtfahrlässig. Analog zur Invaliden-, Unfall- und Militärversicherung, welche Leistungen nur bei Vorsatz und Grobfahrlässigkeit kürzten, sei deshalb vorliegend von einer Einstellung in der Anspruchsberechtigung abzusehen. Das Verwaltungsgericht des Kantons Bern pflege unangefochtenerweise dieselbe Praxis. Demgegenüber macht die Kasse geltend, eine Einstellung habe bei jedem Verschulden zu erfolgen. Dass die Verwaltung der Versicherten nicht geholfen habe, entbinde diese nicht von der Pflicht zur Stellensuche. Da zudem eine Überprüfung der Bewerbungen nur stichprobenweise möglich sei, könne die Beschwerdegegnerin nichts zu ihren Gunsten aus dem Umstand ableiten, dass die Kasse die jeweils bloss zwei oder drei Bewerbungen der vorangehenden Monate nicht beanstandet habe. c) Die Vorinstanz beruft sich für ihre Auffassung, wonach eine Einstellung in der Anspruchsberechtigung nur bei vorsätzlichem oder grobfahrlässigem Verhalten zulässig sei, auf die Praxis des Verwaltungsgerichts des Kantons Bern. Dieses führte in einem Entscheid aus dem Jahre 1990 (BVR 1991 S. 82 ff.) aus, im Sozialversicherungsrecht werde als allgemeiner Grundsatz anerkannt, dass Leistungen gekürzt oder sogar für gewisse Fälle verweigert werden könnten, wenn Versicherte die Leistungspflicht vorsätzlich oder grobfahrlässig verursacht oder verlängert hätten (vgl. Art. 7 IVG, Art. 37 und 39 UVG, Art. 7 aMVG, Art. 35 BVG und - betreffend die Krankenkassen BGE 107 V 228 Erw. 2a). Dies müsse gleichermassen für den Bereich der Arbeitslosenversicherung gelten. Auch bezüglich solcher Leistungen könne daher eine Kürzung (oder befristete Verweigerung) der Entschädigung nur bei vorsätzlichem oder grobfahrlässigem Verhalten verfügt werden, nicht aber bei bloss leichter Fahrlässigkeit, da insbesondere nicht einzusehen sei, weshalb in diesem Zweig die Anforderungen an die Sorgfaltspflicht des einzelnen derart strenger sein sollten Als in den übrigen Bereichen der Sozialversicherung (BVR 1991 S. 83 f. Erw. 4b). d) Die im genannten Entscheid zitierten Bestimmungen des IVG, UVG, aMVG und BVG statuieren alle den Grundsatz, dass bei vorsätzlicher oder grobfahrlässiger Herbeiführung des Versicherungsfalles durch den Versicherten die Leistungen gekürzt oder verweigert werden können. Sie schliessen von Gesetzes wegen zugleich Sanktionen für leichtfahrlässiges Verhalten aus. Im Arbeitslosenversicherungsrecht hingegen fehlt eine derartige Beschränkung des -sanktionsbedrohten Verhaltens auf Grobfahrlässigkeit und Vorsatz. Die Einstellung in der Anspruchsberechtigung ist ausdrücklich "nach dem Grad des Verschuldens" zu bemessen (Art. 30 Abs. 3 AVIG). Eine Absicht, das Verschulden bei leichter Fahrlässigkeit von jeglicher Sanktion auszunehmen, ist im Unterschied zum Wortlaut der zitierten Bestimmungen aus den andern Sozialversicherungszweigen nicht erkennbar. Folgerichtig unterscheidet Art. 45 Abs. 2 AVIV nach leichtem, mittelschwerem und schwerem Verschulden. Es widerspräche daher dem Arbeitslosenversicherungsgesetz, wenn die leichte Fahrlässigkeit als eine der Formen des Verschuldens ausgeklammert würde. Darauf weist auch die Botschaft zum Bundesgesetz über die obligatorische Arbeitslosenversicherung und die Insolvenzentschädigung vom 2. Juli 1980 in BB1 1980 IlI S. 588 ff. hin, in der ausdrücklich von Einstellungen gesprochen wird, die nicht pönalen Charakter hätten (vgl. auch Gerhards, a.a.O., N 2 zu Art. 30). Beispielsweise stehe es dem Versicherten frei und sei auch nicht ehrenrührig, sich ungenügend um eine Arbeitsstelle zu bemühen oder eine zumutbare Arbeit abzulehnen. Der Arbeitslosenversicherung entstehe hieraus trotzdem ein Schaden, der zu einer angemessenen Leistungsreduktion führen müsse. Gerade um unterschiedlichen Verhältnissen und Verschuldensgraden mit der nötigen Differenzierung Rechnung tragen zu können, sei die Spanne der Einstellungsfristen möglichst weit zu fassen. Daher hat auch leichte Fahrlässigkeit bei ungenügenden Arbeitsbemühungen nach Art. 30 Abs. 1 lit. c AVIG zu einer Einstellung in der Anspruchsberechtigung zu führen. e) Aus diesen Ausführungen folgt, dass die Praxis des Berner Verwaltungsgerichts zu Art. 30 Abs. i lit. c AVIG (BVR 1991 S. 83 f.), welcher sich die Vorinstanz anschloss, der Regelung des Arbeitslosenversicherungsgesetzes und der Absicht des Gesetzgebers zuwiderläuft. Der kantonale Entscheid verletzt daher insoweit Bundesrecht, als er die leichte Fahrlässigkeit von Sanktionen befreit." (DTF 124 V 231-233) Nella sentenza citata il TFA ha poi stabilito che tre ricerche di lavoro qualitativamente valide in un periodo di controllo sono insufficienti ed ha sottolineato: " Die Beschwerdegegnerin weist im Monat Juni 1994 lediglich drei Bewerbungen auf. Dies ist quantitativ ungenügend, verlangen doch einige Kassen durchschnittlich 10 bis 12 Bemühungen im Monat (Gerhards , a. a.O. N 15 zu Art. 17). Das Alter der Versicherten erschwert zwar die Erfolgsaussichten, hindert sie aber nicht daran, intensiver nach einer Stelle Ausschau zu halten (ARV 1980 Nr.- 45 S. 112 Erw. 2; Gerhards, a.a.O., N 14 zu Art. 17). Massgebend ist einzig die ausreichende Intensität der Bemühungen und nicht deren Erfolg. Dass die Verwaltung keine aktive Hilfeleistung geboten hat, vermag die Beschwerdegegnerin ebenfalls nicht von der ihr obliegenden Pflicht zur Schademinderung zu befreien. Die von der Verwaltung verfügte Einstellung im unteren Bereich des leichten Verschuldens ist Rechtens und trägt den gesamten Umständen des Falles angemessen Rechnung. Damit ist der Entscheid der Vorinstanz aufzuheben." (DTF 124 V 234) La Cassa di disoccupazione aveva sospeso l'assicurata per 3 giorni dal diritto all'indennità di disoccupazione. Infine, sempre in questa sentenza citata, il TFA ha deciso che l'amministrazione prima di applicare l'art. 30 cpv. 1 lett. c LADI, non deve raccomandare all'assicurato di intensificare le ricerche di lavoro ed ha rilevato: " Eine der Einstellung vorangehende Mahnung ist in der Arbeitslosenversicherung nicht vorgesehen. Insofern besteht ein Unterschied zur Invalidenversicherung, welche in Art. 31 IVG ausdrücklich ein Mahn- und Bedenkzeitverfahren vorsieht (vgl. BGE 122 V 218). Dieses Verfahren ist unter anderem deswegen sinnvoll, weil der Versicherte sonst unter Umständen von einem ablehnenden Verwaltungsakt überrascht würde. Anders sind die Verhältnisse in der Arbeitslosenversicherung; hier wird der Versicherte von Anfang an auf seine Pflichten, insbesondere auf diejenige zur Stellensuche, aufmerksam gemacht (Art. 19 Abs. 4 AVIV in der bis Ende 1996 gültig gewesenen Fassung, nunmehr Art. 20 Abs. 4 AVIV). Ferner pflegt er wegen der Erfüllung der Kontrollvorschriften Kontakt zum zuständigen Arbeitsamt. Deshalb ist es nicht notwendig, vor einer Einstellung eine Mahnung auszusprechen, auch dann nicht, wenn die Verwaltung in den vorangegangenen Kontrollperioden ungenügende Arbeitsbemühungen nicht sanktioniert hat.  Das Eidgenössische Versicherungsgericht hat denn auch in ständiger Praxis (nicht veröffentlichte Urteile M. vom 23. Juni 1989, C 20/890 und N. vom 6. August 1985, C 8/85; vgl. auch Gerhards, &amp;.&amp;.O., N 61 zu Art. 30) festgehalten, dass eine Einstellung verfügt werden muss, wenn der entsprechende Tatbestand erfüllt ist; eine blosse Verwarnung ist unzulässig. Von dieser Rechtsprechung abzuweichen besteht vorliegend kein Anlass." (DTF 124 V 233) 2.10.   Nella presente evenienza l’assicurata, dal 27 agosto 2004 al</w:t>
      </w:r>
    </w:p>
    <w:p>
      <w:r>
        <w:rPr>
          <w:b/>
        </w:rPr>
        <w:t>E. 24</w:t>
      </w:r>
    </w:p>
    <w:p>
      <w:r>
        <w:t>giugno 2005, ha lavorato al 50% per l’Ambasciata di __________ di __________ quale insegnante di scuola elementare presso la scuola supplementare di lingua __________ in alcune sedi del Cantone Ticino (cfr. doc. 1). Il 28 giugno 2005 essa si è iscritta in disoccupazione ricercando un impiego a tempo pieno quale docente privata, traduttrice, interprete, animatrice (cfr. doc. 1). Al momento dell’annuncio per il collocamento la ricorrente ha consegnato delle ricerche di lavoro effettuate nei mesi di aprile, maggio e giugno 2005. L’URC, ritenendo insufficienti gli sforzi compiuti nei mese di aprile e maggio 2005, con decisione formale del 18 luglio 2005, l’ha sospesa per sei giorni dal diritto all’indennità di disoccupazione (cfr. consid. 1.1.). Tale provvedimento è poi stato confermato con decisione su opposizione del 23 agosto 2005 (cfr. consid.1.2.). L'art. 42 LPGA prevede che le parti hanno il diritto di essere sentite. Non devono obbligatoriamente essere sentite prima di decisioni impugnabili mediante opposizione. A tale proposito in una sentenza del 23 giugno 2003 nella causa S. (C 49/03) l'Alta Corte ha rilevato che: " Die Sache geht daher an die Arbeitslosenkasse zurück, damit sie nach Erfüllung des Gehörsanspruchs erneut über eine allfällige Einstellung in der Anspruchsberechtigung wegen selbstverschuldeter Arbeitslosigkeit befinde. In diesem Rahmen kommt nunmehr Art. 42 Satz 2 ATSG zur Anwendung, wonach die Gewährung des rechtlichen Gehörs ins Einspracheverfahren verschoben ist (Kieser, a.a.O. Art. 42 Rz. 24)." In una sentenza del 22 dicembre 2003 nella causa J. (H 272/03) il TFA, al consid. 3.3., si è così espresso: " (…) Selon un principe général de la procédure administrative, l'autorité n'est pas tenue d'entendre les parties avant de prendre une décision susceptible d'être frappée d'opposition (art. 30 al. 2 let. b PA). Ce principe est aujourd'hui spécifiquement consacré, en matière d'assurances sociales, à l'art. 42 2ème phrase LPGA." Nel caso di specie, prima di emanare la decisione di sanzione il consulente del personale, in occasione del colloquio di iscrizione del 7 luglio 2005, ha consegnato all'assicurata una "Richiesta di giustificazione" con la quale le ha richiesto di motivare le insufficienti ricerche entro il 17 luglio 2005, precisando che oltre questa data l'autorità cantonale avrebbe deciso sulla base degli atti in suo possesso e menzionando espressamente l'art. 30 cpv. 1 lett. c LADI, il quale prevede proprio la sospensione di un assicurato nel caso in cui non fa il suo possibile per ottenere un'occupazione adeguata (cfr. doc. 1). L'assicurata, con scritto del 14 luglio 2005, ha fornito le seguenti giustificazioni: " (...) Nei primi di aprile ho preso appuntamento con la collaboratrice dell'Associazione __________ - __________ di __________ dove ho potuto valutare la mia situazione professionale. Ho ricevuto informazioni sulla possibilità di una nuova formazione professionale (operatore socioassistenziale assistenza agli handicappati AH o assistenza alla prima infanzia API). In seguito ho partecipato alle serate  informative organizzate dalla __________. Sono andata in una casa di accoglienza (__________) per capire come si svolge un lavoro con persone disabili. Mi sono quindi occupata di cercare un posto di apprendistato. D'altra parte ho voluto orientarmi a presentare la mia candidatura per i posti di docente nelle scuole d'infanzia, dato che il __________ mi ha risposto che non mi è richiesto di dimostrare una pratica professionale di due anni (richiesta invece per le Scuole Elementari). Ho allora risposto al Concorso pubblicato sul Foglio Ufficiale e mi sono candidata per diversi posti nel Luganese, nel Locarnese e nel Bellinzonese. In aprile mi sono informata sul corso di __________ e mi sono iscritta. Il corso è iniziato a metà maggio. Ho cominciato a studiare intensivamente l'italiano per potermi iscrivere ad un corso per ottenere il Certificato C2 (appena la mia situazione finanziaria sarà migliorata). In maggio sono stata molto impegnata con la Scuola supplementare in lingua __________ (riunioni, organizzazioni dei diversi saggi di fine anno, concorso di recita, giornate sportive, richiesta aule e tutta la documentazione di fine anno). Tra l'altro adesso (trascorsi 6 mesi) posso di nuovo candidarmi per i posti di interprete e animatrice anche in istituzioni dove ho già presentato la mia candidatura. Per quanto riguarda le scuole private, proverò a candidarmi per i posti di interprete e animatrice anche in istituzioni dove ho già presentato la mia candidatura. Per quanto riguarda le scuole private, proverò a candidarmi comunque, anche se ho sempre sentito informazioni scoraggianti. Mi rendo conto di aver presentato ricerche insufficienti. Mi sono veramente impegnata tanto nel valutare la mia situazione e ho deciso di orientarmi su: - Concorso docente SI - Studio della lingua italiana - Corso __________ (dove mi assicurano che posso presto collaborare con __________) - Eventualmente una nuova professione." (doc. 2) Nella presente fattispecie il TCA constata che l'amministrazione, inviando all'assicurata la richiesta di giustificazione citata, le ha dato l'opportunità di giustificare il suo comportamento e di esprimersi in merito al ventilato provvedimento nei suoi confronti. Dunque il diritto di essere sentito dell'insorgente è stato rispettato già prima dell'emanazione della decisione formale, conformemente alla chiara giurisprudenza federale emessa prima dell'entrata in vigore della LPGA (cfr. STFA del 6 agosto 2002 nella causa C., C 91/02, consid. 1a; RAMI 2002 pag. 77, consid. 3d, pag. 83; SVR 2002 ALV Nr. 4 pag. 9; DTF 126 V 130 = SVR 2001 ALV Nr. 12 pag. 37), che mantiene comunque, in talune circostanze, la sua validità anche successivamente (cfr. U. Kieser, op. cit., ad art. 42, n. 1-28; Th. Locher, "Grundriss des Sozialversicherungsrechts", Ed. Staempfli Verlag AG, Berna 2003, pag. 466 n° 53 e 54). 2.11. Preliminarmente va osservato che agli assicurati che entrano in disoccupazione al termine di un'attività stagionale (per es. nell'edilizia o nella ristorazione), per un certo periodo, l'UCL ha applicato la giurisprudenza relativa ad assicurati che si annunciano in disoccupazione e dichiarano la loro disponibilità ad essere collocati solamente durante qualche mese, prima di assolvere il servizio militare o effettuare un soggiorno di perfezionamento all'estero o intraprendere un'altra formazione o lasciare definitivamente il nostro paese. Il TFA considera queste persone inidonee al collocamento (e quindi rifiuta loro il diritto all'indennità di disoccupazione), poiché, se si prescinde dal campo delle attività per le quali non sono richieste una formazione o un'esperienza professionale, bisogna ammettere che un datore di lavoro è poco incline, generalmente, a prendere in considerazione un'offerta di servizio di durata limitata, mentre cerca di attribuire un posto di lavoro duraturo (cfr. DLA 2000 pag. 152; DLA 1995 pag. 57; DTF 123 V 218; DTF 120 V 288; DLA 1991 pag. 24; DLA 1990 pag. 25; DLA 1988 pag. 23; DLA 1992 pag. 124; DLA 1992 pag. 127; DTF 110 V 209; Prassi AD 98/1 fogli 7.1-7.3; J.L. Plattet, "L'assurance-chômage au quotidien et ses aides à l'emploi", Friborgo 1998, pag. 56-58; B. Despland, "Votre sécurité sociale au quotidien", Losanna 1998, pag. 155-156; DTF del 2.5.97 nella causa P.F.; D. Cattaneo, "Alcuni compiti degli Uffici regionali di collocamento alla luce della giurisprudenza". Appunti sociali, fascicolo n. 3. Ed. OCST, Pregassona 2000, pag. 19 segg.). In una sentenza del 18 novembre 1998 nella causa F.B., il TCA ha stabilito che la giurisprudenza appena menzionata non deve essere applicata agli assicurati che terminano un'attività stagionale e che hanno un impiego per la stagione seguente. In questo caso, l'idoneità al collocamento non deve più essere esaminata (cfr. DLA 2000 pag. 152; DTF 110 V 207; DTF 120 V 390-391; DTF 123 V 217-218; DTF 111 V 38; D. Cattaneo , op. cit., pag. 24). Tuttavia, alla luce della giurisprudenza federale citata, questo Tribunale ha deciso che proprio nel caso di assicurati che controllano la disoccupazione tra una stagione e l’altra o durante le vacanze scolastiche, e quindi si annunciano in disoccupazione soltanto alcuni mesi ogni anno, le esigenze relative alla ricerca costante di un impiego duraturo devono essere molto severe, al fine di evitare che venga decretata la loro inidoneità al collocamento dal profilo soggettivo. In particolare questi assicurati devono svolgere tali ricerche durante tutto il periodo in cui lavorano e devono ricercare un'occupazione annuale - o almeno un'occupazione, di breve durata, per la "stagione morta" fuori dalla propria professione e in un'attività realmente esistente sul mercato del lavoro. Essi sono pure tenuti ad accettare un impiego annuale duraturo ufficialmente assegnato (cfr. STCA del 17 aprile 2001 nella causa M.-B., 38.2000.190; STCA del 17 aprile 2001 nella causa V.-S; STCA del 16 marzo 2000 nella causa P.B.; STCA del 21 settembre 1999 nella causa A.T. contro URC di Biasca, STCA del 21 aprile 1999 nelle cause T.B. de S.P. contro UCL e N.Q contro UCL; DTF 120 V 385; D. Cattaneo, op. cit. pag. 21; 24-25). Il TCA ha pure stabilito che l'amministrazione, per valutare se sono stati compiuti sufficienti sforzi per reperire un impiego e decidere un'eventuale sanzione, deve riferirsi a tutto il periodo in cui viene esercitata un'attività lucrativa e non solo agli ultimi mesi di lavoro (cfr. STCA del 17 agosto 2001 nella causa M., 38.2001.15; STCA del 17 aprile 2001 nella causa M.-B., 38.2000.190; STCA del 17 aprile 2001 nella causa V.-S., 38.2000.270). 2.12.   Nella concreta fattispecie dalla documentazione agli atti emerge che l'assicurata ha lavorato quale insegnante di scuola elementare - per le materie di __________, storia, geografia, musica e tradizioni, sport - presso la scuola supplementare di lingua __________ in alcune sedi di scuole pubbliche o private del Cantone Ticino dal 1996 (cfr.d oc. 1). La ricorrente, inoltre, è al suo terzo termine quadro per la riscossione delle prestazioni (1993-1995, 2002-2004, 2004-2006 cfr. doc. A; 1). Dal verbale relativo al colloquio di iscrizione in disoccupazione del 23 gennaio 2002 risulta che: " (…) Non avendo nessuna garanzia che possa proseguire per il prossimo anno scolastico, sta cercando un lavoro alternativo quale docente privato e traduttrice. Sino alla fine dell'anno scolastico sarà disponibile per il collocamento al 50%, il mattino, da luglio potrà essere collocata a tempo pieno." (Doc. 1) La ricorrente si è poi riannunciata per il collocamento nel mese di luglio 2004, in quanto, come si evince dal verbale del colloquio di iscrizione del 7 luglio 2004 (cfr. doc. 1), aveva concluso il periodo di lavoro come insegnante per l’Ambasciata di __________ - attività che del resto avrebbe dovuto riprendere dopo circa due mesi. Dal verbale dell’incontro del 25 agosto 2004 emerge, infatti, che il 27 agosto l’assicurata avrebbe ricominciato l’attività di docente presso l’Ambasciata __________, ma che tuttavia rimaneva iscritta al collocamento per un eventuale corso di perfezionamento (cfr. doc. 1). La pratica è stata chiusa nel mese di dicembre 2004 (cfr. doc. 1). Infine, come già rilevato, l’assicurata ha fatto nuovamente capo all’assicurazione contro la disoccupazione alla fine del mese di giugno 2005, dopo la conclusione del periodo lavorativo come insegnante iniziato nel mese di settembre 2004. Al suo collocatore la stessa, il 7 luglio 2005, ha precisato che il 26 agosto 2005 avrebbe cominciato a lavorare una volta alla settimana per mezza giornata e dal 1° settembre 2005 regolarmente al pomeriggio (cfr. doc. 1). In simili circostanze, visto che l’assicurata svolge da anni un’occupazione di durata determinata e nell’interstagione ricorre all’assicurazione contro la disoccupazione, questa Corte ritiene che l’amministrazione a torto non ha qualificato quale impiego stagionale l’attività di insegnante esercitata dall’assicurata per l’Ambasciata di __________. L’insorgente, svolgendo un’occupazione stagionale, avrebbe dovuto così di principio compiere regolarmente durante tutti i mesi della sua attività gli sforzi necessari al fine di trovare un impiego duraturo o perlomeno temporaneo durante i mesi di inattività e non unicamente negli ultimi tre mesi di attività (cfr. consid. 2.11.), come d’altronde indicato nel “Promemoria ricerche di lavoro” consegnatole il 6 luglio 2004 per l’eventualità in cui l’ultima attività di un assicurato sia di carattere stagionale (cfr. doc. 1). In concreto, tuttavia, dal verbale del 6 dicembre 2004 emerge che: " La signora RI 1 si presenta al colloquio. Si effettua il controllo mensile e la consegna del FAUT di dicembre. Visto che non fa capo al guadagno intermedio decide di chiudere la pratica a fine corrente mese. Si riannuncierà, se necessario, a giugno dell'anno prossimo. Le rammento che dovrà comprovare le ricerche dei 3 mesi precedenti l'iscrizione ." (Doc. 1; la sottolineatura è del redattore) Di conseguenza, siccome alla ricorrente il 6 dicembre 2004 è stato indicato che, nel caso di una nuova iscrizione in disoccupazione nel mese di giugno 2005, la stessa avrebbe dovuto comprovare le ricerche effettuate nei tre mesi precedenti il riannuncio, occorre esaminare se la buona fede dell’assicurata può essere tutelata ai sensi dell’art. 9 Cost. 2.13.   Il diritto alla protezione della buona fede di cui all’art. 9 Cost., permette al cittadino di esigere che l'autorità rispetti le proprie promesse e che essa eviti di contraddirsi. Così un’informazione o una decisione erronea possono obbligare l’amministrazione a consentire a un assicurato un vantaggio contrario alla legge. Le condizioni per tutelare la buona fede dell’assicurato e discostarsi quindi dal principio della legalità sono precisate da una lunga e consolidata giurisprudenza: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(cfr. STFA del 4 luglio 2005 nella causa M., C 270/04, consid. 3.3.1.; STFA del 28 gennaio 2004 nella causa Arbeitslosenkasse der Gewerkschaft Bau &amp; Industrie GBI c/ A., C 218/03, consid. 2; STFA del 29 agosto 2002 nella causa Amt für Arbeit St. Gallen c/ S., C 25/02;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Dal verbale del 6 dicembre 2004, citato in precedenza, emerge che l’URC ha fornito all’assicurata delle informazioni circa il momento a partire da cui la stessa, nell’ipotesi in cui nel mese di giugno successivo si fosse riannunciata per il collocamento, avrebbe dovuto comprovare le relative ricerche di lavoro compiute. Più precisamente il collocatore ha indicato che andavano documentati gli sforzi intrapresi nei tre mesi antecedenti l’iscrizione (cfr. consid. 2.12.). Questa Corte deve, pertanto, concludere che la ricorrente, al momento del suo riannuncio in disoccupazione il 28 giugno 2005, ha comprovato le ricerche compiute unicamente nei mesi di aprile, maggio e giugno 2005, poiché dai ragguagli ottenuti dal suo consulente del personale, che peraltro ha agito nei limiti delle proprie competenze (cfr. art. 85 LADI; art. 2a RL-rilocc), poteva ritenere di essere tenuta a compiere ricerche soltanto a partire dal mese di aprile 2005. Mai infatti il collocatore ha detto all’assicurata che il posto di insegnante nelle scuole supplementari di lingua __________ era stagionale e che quindi la stessa doveva intraprendere sforzi al fine di reperire una nuova occupazione anche durante tutto il periodo lavorativo. E’ vero che, come menzionato sopra, alla ricorrente è stato consegnato nel mese di luglio 2004 il “Promemoria ricerche di lavoro” in cui, oltre all’indicazione relativa alle ricerche da effettuare nel caso in cui l’ultima attività sia a tempo indeterminato o determinato, è specificato che per occupazioni stagionali le ricerche vanno svolte durante tutto l’anno, tuttavia tale circostanza è in casu irrilevante. Infatti, da un lato, come visto, alla ricorrente non è comunque stato indicato che la sua attività era stagionale, dall’altro, nel successivo incontro del 6 dicembre 2004 il consulente ha espressamente evidenziato che le ricerche andavano comprovate negli ultimi tre mesi precedenti l’iscrizione            (cfr. doc. 1). Alla luce di quanto esposto, il TCA ritiene che le condizioni poste per potersi appellare all’art. 9 Cost. sono nel caso in esame tutte realizzate. Pertanto, vista la buona fede dell’assicurata, l’obbligo di effettuare ricerche di impiego, in concreto, deve essere limitato agli ultimi tre mesi di attività lavorativa. 2.14. Nel caso di specie, per quanto riguarda i mesi di aprile, maggio e giugno 2005, l’insorgente ha compiuto una ricerca nel mese di aprile presso __________, __________ del __________ e una in maggio, inoltrando la propria candidatura per un concorso di maestra di infanzia. Nel mese di giugno l’assicurata ha effettuato due ricerche, postulando presso il __________ di __________ quale traduttrice, interprete, accompagnatrice, mediatore e candidandosi per un posto di apprendista quale operatrice socioassistenziale. Inoltre in questo mese essa ha risposto a 22 concorsi pubblicati da Comuni e Consorzi quale docente di scuola di infanzia (cfr. doc. 4). Relativamente al mese di giugno 2005, va osservato che a ragione l’URC ha ritenuto sufficienti le ricerche compiute dall’insorgente. In effetti quest’ultima non solo si è ampiamente attivata nell’ambito scolastico al fine di reperire un impiego quale insegnante nelle scuole di infanzia, bensì ha anche svolto ricerche in altri settori professionali, quale interprete e quale apprendista nell’ambito socioassistenziale. La ricerca svolta nel mese di aprile 2005 presso __________ dove l’assicurata ha poi iniziato un corso di interprete interculturale che le permetterà di collaborare con il __________ (cfr. doc. 3, 2) e il concorso quale insegnante di scuola di infanzia inoltrato nel mese di maggio 2005 non corrispondono invece a dei validi sforzi dal profilo quantitativo. Una sola ricerca mensile non corrisponde a quanto previsto dalla giurisprudenza federale e cantonale (cfr. consid. 2.5.). L’assicurata, nell’opposizione e nell’atto ricorsuale, si è giustificata asserendo di avere concentrato le sue ricerche nel mese di giugno 2005 a seguito della pubblicazione dei concorsi in qualità di docente. Essa ha pure affermato che per il suo futuro professionale è molto importante tentare di trovare un impiego quale docente della scuola di infanzia al fine del riconoscimento del diploma che ha conseguito nel suo Paese di origine (cfr. doc. 2, I). L'art. 17 cpv. 1 LADI prevede, in particolare, che è compito dell'assicurato cercare lavoro, se necessario anche fuori della professione precedente. E' vero, dunque, che le ricerche devono essere svolte nelle professioni per le quali l'assicurato si è iscritto per il collocamento, tuttavia esse devono essere estese anche in altri lavori adeguati (cfr. D. Cattaneo, op. cit., pag. 27). Il TCA, per costante giurisprudenza, ha stabilito che il disoccupato durante alcuni mesi ha il diritto di essere reinserito nella propria professione. Successivamente però deve essere disposto anche a lavorare al di fuori della professione appresa (cfr. D. Cattaneo, op. cit., pag. 27 e riferimenti ivi menzionati). L'obbligo di cercare al di fuori della propria professione si impone comunque già nel primo periodo di ricerca segnatamente in caso di bisogno, allorché la situazione sul mercato del lavoro è difficile, ovvero quando mancano offerte di impiego corrispondenti al proprio profilo professionale (cfr. STFA del 22 ottobre 2003 nella causa B., C 184/03). Del resto va segnalato che nell'ambito dei requisiti che possono fare concludere per l'inadeguatezza di un'occupazione, l'art. 16 cpv. 2 lett. d LADI, che consacra una protezione relativa della professione (cfr. G. Gerhards, Kommentar zum Arbeitslosenversicherungsgesetz, Vol. I, pag. 235-237, il quale parla di di "relativer Berufschutz"), enuncia che non è considerata adeguata un'occupazione che cumulativamente "compromette considerevolmente la rioccupazione dell'assicurato nella sua professione" sempre che "una simile prospettiva sia realizzabile in tempi ragionevoli" (cfr. D. Cattaneo, op. cit., pag. 63). Di conseguenza l'assicurata, in considerazione della difficoltà oggettiva di reperire un'occupazione in qualità di docente di scuola di infanzia e del fatto che i relativi concorsi pubblici vengono pubblicati solitamente verso la fine dell’anno scolastico, nei mesi di aprile e maggio 2005, avrebbe dovuto ampliare le ricerche di lavoro perlomeno in altri ambiti professionali (per un caso analogo concernente un'assicurata sanzionata per insufficienti ricerche, poiché durante il periodo precedente l'iscrizione in disoccupazione aveva effettuato una sola ricerca quale docente di scuola dell'infanzia, a causa delle rare pubblicazioni di concorsi sul FU cfr. STCA del 5 ottobre 2001 nella causa C., 38.2001.46). 2.15. Alla luce di quanto appena esposto, il TCA ritiene che, nel caso concreto, avendo effettuato delle ricerche di lavoro insufficienti nei mesi di aprile e maggio 2005, ha violato il proprio obbligo di ridurre il danno imposto dalla legge. L'insorgente, dunque, deve essere sospesa dal diritto all'indennità di disoccupazione ai sensi dell'art. 30 cpv. 1 lett. c LADI (cfr. consid. 2.3.). Per quanto concerne l'entità della sanzione, va rilevato che normalmente, in base alle direttive in vigore, la sanzione inflitta dall'amministrazione in caso di insufficienti ricerche di lavoro nel periodo antecedente l'iscrizione in disoccupazione ammonta a un minimo di 3 giorni al mese (cfr. consid. 2.8.). Nel caso di specie l’URC ha inflitto all’assicurata 6 giorni di sospensione (3 giorni per le insufficienti ricerche del mese di aprile 2005 + 3 giorni per le insufficienti ricerche del mese di maggio 2005). Tutto ben considerato, la sospensione di 6 giorni inflitta all'insorgente dall'amministrazione risulta conforme al principio della proporzionalità (cfr. consid. 2.8.). La decisione su opposizione del 23 agosto 2005 va, conseguentemente,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