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38.2005.37 vom 17. Februar 2005</w:t>
      </w:r>
    </w:p>
    <w:p>
      <w:r>
        <w:t>TI Tribunale d'appello, 2005-02-17, IT</w:t>
      </w:r>
    </w:p>
    <w:p>
      <w:r>
        <w:rPr>
          <w:b/>
        </w:rPr>
        <w:t xml:space="preserve">Quelle: </w:t>
      </w:r>
      <w:r>
        <w:t>https://mcp.opencaselaw.ch/entscheid/ti_gerichte_38.2005.37_d20050217</w:t>
      </w:r>
    </w:p>
    <w:p>
      <w:r>
        <w:t>FR: TI_GERICHTE 38.2005.37 du 17 février 2005</w:t>
      </w:r>
    </w:p>
    <w:p>
      <w:r>
        <w:t>IT: TI_GERICHTE 38.2005.37 del 17 febbraio 2005</w:t>
      </w:r>
    </w:p>
    <w:p>
      <w:pPr>
        <w:pStyle w:val="Heading2"/>
      </w:pPr>
      <w:r>
        <w:t>Regeste</w:t>
      </w:r>
    </w:p>
    <w:p>
      <w:r>
        <w:t>Insufficienti ricerche di lavoro nei 2 mesi prima del riannuncio in disoccupazione durante uno stage all'estero. All'assicurato,avvocato,che sapeva o comunque doveva sapere di avere ancora diritto a delle indennità,doveva risultare indubbio l'obbligo di cercare lavoro. Sanzione di 6 giorni corretta.</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(al riguardo cfr. anche STFA del 25 aprile 2005 nella causa E., C 10/05, consid. 2.3.1.).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E’ inoltre utile segnalare la sentenza del 25 aprile 2005 nella causa E., C 10/05, nella quale il TFA ha confermato 8 giorni di sospensione per mancate ricerche nel periodo di controllo di un mese. ). 2.9.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risulta dagli atti all’incarto che l’assicurato, dopo aver conseguito la licenza in diritto all’Università di __________ il 25 marzo 2000, ha effettuato la pratica legale in Ticino sia presso uno studio legale di __________, che presso la Pretura di __________ al fine di sostenere gli esami di avvocato (cfr. doc. 5). Egli ha ottenuto il relativo brevetto nel mese di dicembre 2003 (cfr. doc. 2). Il ricorrente, il 20 febbraio 2003, si è iscritto in disoccupazione (termine quadro: 20 febbraio 2003 - 19 febbraio 2005), indicando di ricercare un impiego a tempo pieno quale giurista (cfr. doc. 1). L’assicurato ha beneficiato delle prestazioni dell’assicurazione contro la disoccupazione fino al mese di settembre 2004. Nel mese di ottobre 2004 egli si è trasferito in __________, dove, dal 5 ottobre al 23 dicembre 2004, ha svolto uno stage presso lo studio legale __________ di __________ (cfr. doc. H, 1, 16, 9b). Rientrato in Svizzera, l’insorgente, il 1° gennaio 2005, si è nuovamente annunciato per il collocamento presso l’URC di __________. Egli, il 2 febbraio 2005, ha comunicato all’URC che il 1° marzo 2005 avrebbe iniziato a lavorare presso lo studio legale __________ di __________ e che a partire da quella data non avanzava più nessuna pretesa di indennità di disoccupazione (cfr. doc. 11; 16). Durante il colloquio con il consulente del personale del 24 gennaio 2005 (cfr. doc. 16), egli non ha comprovato di avere compiuto delle ricerche di lavoro nei mesi di novembre e di dicembre 2004 (cfr. doc. 16). Il collocatore, quel giorno stesso, gli ha così consegnato brevi manu una "Richiesta di giustificazione" in relazione alle insufficienti ricerche, precisando che, in caso di mancate osservazioni entro il 5 febbraio 2005, l'autorità cantonale avrebbe deciso sulla base degli atti in suo possesso e menzionando espressamente l'art. 30 cpv. 1 lett. c LADI, il quale prevede proprio la sospensione di un assicurato nel caso in cui non fa il suo possibile per ottenere un'occupazione adeguata (cfr. doc. 10). L'insorgente, allegando il formulario relativo alla “Prova degli sforzi personali intrapresi per trovare lavoro” dei mesi di novembre e di dicembre 2004, oltre che gli scritti di due potenziali datori di lavoro da lui contattati a __________ durante i mesi citati, e meglio degli studi legali __________ e __________, ha risposto il 3 febbraio 2005 e ha precisato: " (...) Le ricerche di lavoro durante la mia permanenza a __________ avvenivano prettamente a livello orale durante riunioni, incontri con partner di lavoro dello studio per il quale lavoravo, o soprattutto in occasione di cosiddetti networking events. Questi eventi sono molto diffusi nella realtà anglosassone e sono organizzati appositamente per creare nuovi contatti e opportunità di lavoro per chi vi partecipa. I contatti avvengono su un piano informale e lo stesso valeva per le mie richieste di collaborazione/assunzione. Di conseguenza non mi è facile fornire documenti scritti. È inoltre importante notare come i nord americani siano estremamente riluttanti a fornire dichiarazioni scritte che non siano prettamente nel loro interesse. Le faccio altresì notare che la lista di persone contattate, così come risulta dal formulario delle ricerche allegato, non è esaustiva. Infatti non ricordo più tutte le persone che ho conosciuto e interpellato in occasione dei suddetti meeting. Ciononostante le allego due dichiarazioni che sono riuscito a farmi inviare. Qualora non dovessero bastare tenterò di farmene inviare altre se possibile." (Doc. 12) L’URC di __________, ritenendo comunque insufficienti le ricerche di impiego intraprese dall’assicurato precedentemente all’annuncio per il collocamento del 1° gennaio 2005, con decisione formale del 17 febbraio 2005, l’ha sospeso per 6 giorni dal diritto alle indennità di disoccupazione (cfr. doc. F, consid. 1.1.). Con l’opposizione interposta avverso tale provvedimento, il ricorrente ha trasmesso un messaggio di posta elettronica di __________, quale prova di un’ulteriore ricerca effettuata nel mese di novembre 2004 a __________ per un posto di avvocato (cfr. doc. E; 14). L’URC, con decisione su opposizione del 22 marzo 2005, ha poi confermato la decisione formale del  17 febbraio 2005 (cfr. doc. H).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fattispecie in esame il TCA constata che l'amministrazione, trasmettendo all'assicurato la “Richiesta di giustificazione” citata sopra, gli ha dato l'opportunità di giustificare il suo comportamento e di esprimersi in merito al ventilato provvedimento nei suoi confronti. Dunque il diritto di essere sentito del ricorrente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2.11</w:t>
      </w:r>
    </w:p>
    <w:p>
      <w:r>
        <w:t>In concreto, come visto, l'URC nella decisione formale del 17 febbraio 2005 e nella decisione su opposizione del 22 marzo 2005 ha puntualizzato di aver sanzionato l'assicurato per avere compiuto insufficienti sforzi per reperire un impiego adeguato durante i mesi di novembre e dicembre 2004 anteriori alla reiscrizione in disoccupazione (cfr. doc. F, H; consid. 1.1., 1.2.). Non è stata, quindi, applicata l'abituale prassi dell'amministrazione, secondo la quale nel caso in cui un assicurato ricorra all'assicurazione contro la disoccupazione dopo un periodo di inattività lavorativa o comunque di occupazione non soggetta a contribuzione, lo stesso deve dimostrare di aver intrapreso delle ricerche al fine di trovare un impiego negli ultimi 3 mesi precedenti l'annuncio per il collocamento (cfr. STCA del 5 febbraio 2003 nella causa G.D.L., 38.2002.109; STCA del 2 maggio 2000 nella causa C., 38.1999.299). In casu, dalle tavole processuali si evince che prima dell’emissione della decisione della Sezione del lavoro del 22 ottobre 2004, con la quale è stato deciso che durante i mesi di giugno e luglio 2004 - periodo in cui l’assicurato ha svolto la pratica notarile presso l’Ufficio dei registri di __________ - non adempiva i presupposti per poter essere posto al beneficio delle indennità di disoccupazione (cfr. doc. 3, 5), e dei successivi conteggi della Cassa di fine ottobre 2004 che hanno conseguentemente attestato che il ricorrente aveva ancora diritto a 41 indennità (cfr. doc. 16), l’insorgente poteva legittimamente credere, come del resto indicatogli dall’URC il 13 settembre 2004 (cfr. doc. 4), che il diritto a 400 indennità di disoccupazione fosse estinto e che quindi non poteva più ricorrere all’assicurazione contro la disoccupazione. Riguardo alla circostanza che il ricorrente aveva diritto a 400 indennità, benché il termine quadro per la riscossione delle prestazioni fosse stato aperto prima dell’entrata in vigore della terza revisione della LADI (cfr. consid. 2.2.), giova segnalare che dal 1° luglio 2003 il nuovo art. 27 cpv. 2 lett. a LADI, secondo cui, salvo eccezioni enunciate dalla legge, la durata delle indennità giornaliere è diminuita da 520 a 400 giorni, torna applicabile, sulla base del principio generale della retroattività impropria, anche agli assicurati a cui venivano già erogate le indennità di disoccupazione precedentemente all’entrata in vigore della terza revisione della LADI. Infatti il nuovo art. 27 LADI non esclude tale principio, né comporta una lacuna legislativa. Inoltre non vi sono norme transitorie che prevedano l’applicazione del diritto previgente a queste evenienze, né la vLADI o la nuova LADI includono una norma a tutela di diritti acquisiti a una prestazione sociale (cfr. STFA del 24 agosto 2005 nella causa N., C 13/05, consid, 1.3.; STCA del 15 marzo 2004 nella causa P., 38.2003.81, massimata in RtiD II-2004 N. 67 pag. 206; STCA del 10 maggio 2005 nella causa I., 38.2004.79). In simili condizioni il modo di procedere dell’URC che ha esaminato le ricerche di impiego solo dei mesi di novembre e di dicembre 2004, ad esclusione di quelle di ottobre 2004, non è nel caso di specie censurabile. 2.12.   Nei mesi di novembre e dicembre 2004 l’assicurato, dal profilo dell’assicurazione contro la disoccupazione, era tenuto a intraprendere delle ricerche di lavoro valide dal profilo quantitativo e qualitativo al fine di reperire un’occupazione adeguata. L’insorgente, in effetti, già dall’inizio del suo soggiorno in __________ sapeva che probabilmente sarebbe dovuto rientrare in Svizzera alla fine della sua esperienza lavorativa presso lo studio __________, visto che quest’ultima occupazione era unicamente uno stage (cfr. doc. 9b, 4). Il 5 novembre 2004 il ricorrente, in un messaggio di posta elettronica indirizzato al proprio collocatore, ha del resto indicato che nel mese di gennaio 2005 sarebbe tornato in Ticino (cfr. doc. A). Il 30 novembre 2004, poi, l’assicurato, rispondendo, sempre via posta elettronica, a un messaggio del consulente del personale, ha pure precisato di avere anticipato il rientro in Svizzera al 23 dicembre 2004, in quanto non era più soddisfatto del soggiorno all’estero (cfr. doc. 16, e-mail 30.11.2004 “(…)Ho anticipato il rientro al 23.12. Non ci sto più dentro. Ho bisogno di cose vere!” ). In proposito occorre rilevare che in rispetto del principio dell'uguaglianza di trattamento (cfr. DTF 130 V 18; DTF 127 V 8; DTF 126 V 40; DTF 126 V 53, DTF 126 V 62; DTF 126 V 73; DTF 126 V 106 e 110; DTF 126 V 225; DTF 126 V 359-360; DTF 126 V 438 e 441; DTF 126 V 504-505; DTF 119 V 130 consid. 5b; SVR 2001 AHV Nr. 3; SVR 2000 EL Nr. 3; Pratique VSI 2000 pag. 180) tra gli assicurati che si trovano in Svizzera e coloro che si recano all'estero, anche questi ultimi devono compiere le ricerche di lavoro prima di annunciarsi per il collocamento in Svizzera. Contestualmente va segnalato che questo Tribunale conferma costantemente le decisioni di sospensione emanate dall'URC a causa di mancate ricerche prima dell'iscrizione in disoccupazione anche da parte di assicurati all'estero (cfr. fra le tante: STCA del 20 novembre 2003 nella causa B., 38.2003.55, massimata e parzialmente pubblicata in RtiD I-2004 N. 55 pag. 186; STCA del 5 febbraio 2003 nella causa G.D.L., 38.2002.109; STCA del 16 luglio 2002 nella causa G., 38.2001.287; STCA del 12 dicembre 2001 nella causa R.D.Q, 38.2001.82). In particolare nella STCA del 20 novembre 2003 nella causa B., 38.2003.55, massimata e parzialmente pubblicata in RtiD I-2004 N. 55 pag. 186, questa Corte ha stabilito che un’assicurata, nel periodo successivo alla decisione di rientrare in Svizzera a causa del rischio sempre più concreto della partecipazione attiva a una guerra del Paese straniero in cui ha soggiornato a lungo per motivi di studio, doveva compiere ricerche di impiego in Svizzera. Nonostante lo stato di insicurezza e i problemi organizzativi relativi al trasloco, essa aveva infatti sufficiente tempo. A tal fine l’assicurata avrebbe potuto consultare i quotidiani svizzeri eventualmente reperibili nella città a vocazione turistica nella quale si trovava o, via internet , utilizzando i computers di qualche Internet Café, i giornali elvetici che dispongono di un’edizione on line. Il TFA, inoltre, con sentenza del 26 marzo 2004 nella causa S., C 208/03, pubblicata in DLA 2005 pag. 57segg., ha deciso che un assicurato che aveva interrotto la sua disoccupazione per andare a lavorare per due mesi in Brasile era tenuto a proseguire con sufficiente assiduità le ricerche di lavoro in vista del suo ritorno. Il soggiorno all'estero non lo dispensava da quest'obbligo, tanto più che con i mezzi di comunicazione oggi disponibili (Internet, posta elettronica, ecc.) e le agenzie di collocamento, era indubbiamente possibile e ragionevole esigere che l’assicurato inviasse delle richieste di lavoro dall'estero. 2.13.   Dal modulo “Prova degli sforzi personali intrapresi per trovare lavoro” emerge che nei mesi di novembre e dicembre 2004 l’assicurato ha indicato di avere compiuto, nel mese di novembre 2004, quattro ricerche in __________, più precisamente presso __________ - __________, __________ - __________, __________ - __________, __________ – __________, e nel mese di dicembre 2004 cinque ricerche, di cui quattro in __________ e una a __________, e meglio presso __________ - __________, __________ - __________, __________ - __________, __________ - __________ e __________ - __________ (cfr. doc. 16). L’insorgente non ha menzionato i giorni dei rispettivi mesi in cui ha compiuto le ricerche, contrariamente a quanto previsto dalla giurisprudenza federale (cfr. consid. 2.6.). Otto di esse sono state effettuate di persona, mentre soltanto quella presso __________ in forma scritta. Tuttavia di ques’ultima ricerca agli atti non risulta né la candidatura dell’insorgente, né l’eventuale risposta del potenziale datore di lavoro. Dal formulario consegnato all’URC risulta unicamente che il relativo esito è stato negativo (cfr. doc. 16). Il ricorrente, come esposto precedentemente (cfr. consid. 2.10.), con lettera di giustificazione del 3 febbraio 2005 e con opposizione del 7 marzo 2005, relativamente alle asserite ricerche dei mesi di novembre e dicembre 2004, ha poi prodotto tre dichiarazioni di potenziali datori di lavoro, ossia degli studi legali __________, __________ e __________ che hanno confermato le domande di impiego effettuate dall’assicurato (cfr. doc. E, 12). Le altre ricerche, nonostante l’assicurato abbia avuto a più riprese la possibilità di comprovarle, non risultano minimamente documentate. Tale omissione configura una violazione del dovere delle parti di collaborare all’istruzione della causa che limita la portata del principio inquisitorio reggente la procedura nell’ambito delle assicurazioni sociali (cfr. art. 61 lett. c LPGA; SVR 2001 KV N. 50 pag. 145; DLA 2001 N. 12 pag. 145, STFA del 9 aggio 2003 nella causa A., C 271/02; STFA del 9 maggio 2001 nella causa W.Z., P 36/00), obbligo del resto ossequiato dall’insorgente nel caso delle tre ricerche citate. Al riguardo va osservato che l’Alta Corte in una sentenza del 21 marzo 2005 nella causa Arbeitsamt des Kantons Appenzell Ausserrhoden c/ G., C 234/04,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 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nella causa Arbeitsamt des Kantons Appenzell Ausserrhoden c/ G., C 234/04, consid. 4.2.; le sottolineature sono del redattore) Inoltre relativamente alla ricerca che l’assicurato ha dichiarato di aver compiuto presso lo studio __________ di __________ senza fornire alcuna prova in merito (cfr. doc. 16), va evidenziato che, siccome, come precisato sopra (cfr. consid. 2.12.), il ricorrente era ben consapevole del fatto di dover tornare in Ticino nel mese di gennaio 2005 - dal 30 novembre il rientro è stato poi anticipato al 23 dicembre 2004 -, egli avrebbe dovuto attivarsi maggiormente al fine di tentare di reperire un impiego in Ticino e, viste le sue particolari conoscenze linguistiche attestate dallo Studio legale __________ (cfr. doc. 9b), più in generale in Svizzera. Per inciso va precisato che ai sensi dell'art. 16 cpv. 2 lett. f LADI non è considerata adeguata un'occupazione che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In altre parole da un assicurato si può esigere che eserciti una professione che richiede fino a due ore per recarsi sul posto di lavoro e due ore per il ritorno ogni giorno (cfr. D. Cattaneo, "Alcuni compiti…..", pag. 70; DLA 1991 pag. 88; cfr. SVR 1999 ALV N. 22). L’assicurato che, come dimostrato dalla corrispondenza via posta elettronica con l’amministrazione (cfr. doc. 16; A; C), aveva accesso a internet, nei mesi di novembre e dicembre 2004, avrebbe dovuto, da un lato, consultare le offerte di lavoro pubblicate sui giornali elvetici che dispongono anche di un’edizione ondine, dall’altro, entrare in contatto con qualche agenzia di consulenza professionale. E’ vero che nel messaggio inviato al collocatore il 5 novembre 2004 l’insorgente ha indicato, citiamo “…sto raccogliendo un po’ di colloqui in Ticino per gennaio quando sarò di ritorno” (cfr. doc. 16). Tuttavia il ricorrente non ha comprovato alcuna ricerca effettuata in Ticino nei mesi di novembre e dicembre 2004. Egli d’altronde né durante la procedura in sede amministrativa, né dinanzi a questa Corte ha sostenuto di aver postulato in Ticino nel periodo in questione. Esaminando, poi, attentamente la frase scritta al consulente del personale il 5 novembre 2004 alla luce del formulario delle ricerche di lavoro consegnato all’URC, emerge che verosimilmente i colloqui ai quali si riferisce l’assicurato sono quelli relativi alle sette ricerche presso studi legali ticinesi del mese di ottobre 2004 menzionate sul citato modulo. Queste ultime, non riferendosi né al mese di novembre 2004, né al mese di dicembre 2004, sono però in ogni caso irrilevanti ai fini della presente causa. In simili condizioni, considerato che l’assicurato ha comprovato unicamente tre ricerche di lavoro delle nove che ha indicato di aver effettuato nei mesi novembre e dicembre 2004, senza peraltro precisare il relativo giorno, e che delle nove asserite una sola, però non documentata, è stata svolta in Svizzera, gli sforzi intrapresi dallo stesso vanno ritenuti insufficienti. 2.14.   Si tratta ora di esaminare se quanto sostiene l’assicurato circa il fatto di non essere stato in chiaro in merito ai suoi doveri, visto che riteneva la propria pratica chiusa, e riguardo alla circostanza di non avere ricevuto le dovute informazioni dall’URC (cfr. doc. I; consid. 1.3.), è fondato e può costituire un valido motivo per non sanzionarlo oppure no. Dalla documentazione agli atti si evince che il 5 novembre 2004 __________ della Cassa __________ ha inviato all’assicurato il seguente messaggio di posta elettronica: " Da ulteriori informazioni assunte presso l'Ufficio Regionale di __________, lei ha interrotto il controllo della disoccupazione il 13 settembre us. Il motivo del pagamento di sole 9 indennità nel mese di settembre è dato dai giorni lavorativi fino alla data sopra indicata. Il suo termine quadro scadrà il 19 febbraio 2005 ed entro tale data, qualora sarà nuovamente disoccupato ed iscritto all'URC, avrà la possibilità di usufruire delle restanti 41 indennità di disoccupazione, naturalmente espletati tutti i presupposti per tale diritto (art. 8 LADI)." (Doc. A) Questo messaggio è stato letto dal ricorrente il giorno stesso (cfr. doc. A; 16) A seguito di ragguagli chiesti dall’assicurato al collocatore, questi, sempre il 5 novembre 2004, gli ha spiegato che il saldo delle indennità giornaliere era dovuto a uno storno per il periodo giugno/luglio 2004 durante il quale era stato ritenuto non indennizzabile dalla Sezione del lavoro con decisione del 22 ottobre 2004 (cfr. doc. A). Inoltre __________, il 6 dicembre 2004, ha trasmesso all’assicurato il seguente testo: " In data odierna abbiamo provveduto all'inserimento delle indennità complete inerenti il mese di settembre e quella per il mese di ottobre 2004 (limitatamente al 1.10.2004, unico giorno lavorativo). Ne risulta pertanto che dopo il pagamento sopra indicato, il nuovo saldo sarà di 27 indennità. Quest'ultime dovranno eventualmente essere utilizzate entro il 19.2.2005 qualora fosse ancora disoccupato." (Doc. C) L’assicurato ha preso conoscenza di questo messaggio al più tardi il 14 dicembre 2004 (cfr. doc. C). Il tenore del primo messaggio del funzionario della Cassa __________ del 5 novembre 2004 risulta chiaro e univoco. Ciò vale a più forte ragione nel caso dell’assicurato, se si pone mente al fatto che egli è un avvocato. In concreto, quindi, a decorrere da quella data l’insorgente era, o comunque avrebbe dovuto essere, al corrente del fatto di avere ancora diritto a delle indennità giornaliere di cui avrebbe potuto disporre nel caso in cui fosse stato nuovamente disoccupato, si fosse iscritto all’URC entro il 19 febbraio 2005 e avesse adempiuto le condizioni di cui all’art. 8 LADI. Nel messaggio seguente del</w:t>
      </w:r>
    </w:p>
    <w:p>
      <w:r>
        <w:rPr>
          <w:b/>
        </w:rPr>
        <w:t>E. 2.15</w:t>
      </w:r>
    </w:p>
    <w:p>
      <w:r>
        <w:t>Alla luce di quanto appena esposto, il TCA ritiene che, nel caso concreto, avendo effettuato delle insufficienti ricerche di lavoro nei mesi di novembre e dicembre 2004, l'assicurato ha violato il proprio obbligo di ridurre il danno imposto dalla legge. L'insorgente, dunque, deve essere sospeso dal diritto all'indennità di disoccupazione ai sensi dell'art. 30 cpv. 1 lett. c LADI (cfr. consid. 2.3.; 2.7.).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(cfr. consid. 2.8.). Nel caso di specie l’URC ha inflitto all’assicurato 6 giorni di sospensione (3 giorni per le insufficienti ricerche del mese di novembre 2004 + 3 giorni per le insufficienti ricerche del mese di dicembre 2004). Tutto ben considerato, la sospensione di 6 giorni inflitta all'assicurato dall'amministrazione risulta conforme al principio della proporzionalità (cfr. consid. 2.8.). La decisione su opposizione del 23 febbraio 2005 va, conseguentemente, confermata.</w:t>
      </w:r>
    </w:p>
    <w:p>
      <w:r>
        <w:rPr>
          <w:b/>
        </w:rPr>
        <w:t>E. 6</w:t>
      </w:r>
    </w:p>
    <w:p>
      <w:r>
        <w:t>dicembre 2004 è poi unicamente stato corretto da 41 a 27 il numero delle indennità a cui il ricorrente aveva ancora diritto. L’assicurato il 14 dicembre 2004 in un messaggio al collocatore ha, del resto, indicato di immaginare che al rientro per far ripartire la disoccupazione doveva recarsi di nuovo in Comune (cfr. doc. C). Il messaggio di risposta del 17 dicembre 2004 del collocatore, menzionato dall’assicurato nel ricorso (cfr. doc. I), non aggiunge nulla a quello di __________ del 5 novembre 2004. Infatti il collocatore ha solo ribadito che, citiamo “…come sai una delle condizioni per percepire le indennità di disoccupazione è quella di essere iscritti a un URC. Se ti riscrivi prima del 19.02.05 non è necessario passare prima dal municipio” (cfr. doc. C). All’assicurato, pertanto, che dal 5 novembre 2004 era, o in ogni caso avrebbe dovuto essere, a conoscenza del suo diritto di percepire ancora delle indennità giornaliere se si fosse reiscritto in disoccupazione prima del 19 febbraio 2005, doveva risultare indubbio il suo obbligo di compiere ricerche di lavoro prima del suo riannuncio per il collocamento. Infatti, in primo luogo, lo stesso era già stato iscritto in disoccupazione dal 20 febbraio 2003 al mese di settembre 2004 (cfr. consid. 2.10.). Il 27 marzo 2003 aveva pure partecipato a un incontro informativo (cfr. doc. 16), per cui egli doveva essere al corrente, oltre che dei suoi obblighi di disoccupato che usufruisce delle prestazioni della relativa assicurazione, anche di quelli precedenti l’iscrizione. In secondo luogo, il ricorrente, nel mese di dicembre 2003, come già rilevato, ha conseguito il brevetto di avvocatura (cfr. consid. 2.10.). Egli va, perciò, considerato una persona che possiede delle buone conoscenze nella materia specifica (cfr., in questo stesso senso, la STFA del 18 luglio 2005 nella causa A., I 521/04, consid. 3.2.; STCA del 14 settembre 2005 nella causa C., 38.2004.70, consid. 2.12.). Infine, anche nell’ipotesi in cui egli non ricordasse bene come procedere prima dell’iscrizione__________ gli ha specificatamente segnalato di dovere adempiere le condizioni dell’art. 8 LADI per beneficiare delle prestazioni dell’assicurazione disoccupazione (cfr. doc. A). Pertanto, a prescindere dal fatto che gli sia o meno stato espressamente indicato di intraprendere degli sforzi per tentare di reperire un’occupazione prima della nuova iscrizione in disoccupazione, l’assicurato, avvocato, doveva attivarsi e controllare, semmai consultando la raccolta sistematica delle leggi federali pubblicata in internet (www.admin.ch), cosa prevede l’art. 8 LADI ed eventualmente chiedere all’amministrazione ulteriori chiarimenti al riguardo. Le censure formulate dall’assicurato, in merito al fatto di non essere stato a conoscenza dei suoi obblighi e di non avere ricevuto le debite informazioni dall’amministrazione, risultano, di conseguenza, prive di fondamento.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