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38.2004.68 vom 13. Juli 2004</w:t>
      </w:r>
    </w:p>
    <w:p>
      <w:r>
        <w:t>TI Tribunale d'appello, 2004-07-13, IT</w:t>
      </w:r>
    </w:p>
    <w:p>
      <w:r>
        <w:rPr>
          <w:b/>
        </w:rPr>
        <w:t xml:space="preserve">Quelle: </w:t>
      </w:r>
      <w:r>
        <w:t>https://mcp.opencaselaw.ch/entscheid/ti_gerichte_38.2004.68_d20040713</w:t>
      </w:r>
    </w:p>
    <w:p>
      <w:r>
        <w:t>FR: TI_GERICHTE 38.2004.68 du 13 juillet 2004</w:t>
      </w:r>
    </w:p>
    <w:p>
      <w:r>
        <w:t>IT: TI_GERICHTE 38.2004.68 del 13 luglio 2004</w:t>
      </w:r>
    </w:p>
    <w:p>
      <w:pPr>
        <w:pStyle w:val="Heading2"/>
      </w:pPr>
      <w:r>
        <w:t>Regeste</w:t>
      </w:r>
    </w:p>
    <w:p>
      <w:r>
        <w:t>L'assicurata che prova di avere lavorato e che un salario le é stato versato ha adempiuto al periodo di contribuzione. Domanda di assistenza giudiziaria priva di oggetto visto il diritto a ripetibili. Segnalazione all'autorità fiscale.</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(l’adempimento del periodo di contribuzione) che si è posta successivamente (e cioè l’11 giugno 2004, data a partire dalla quale l’assicurata rivendica il diritto alle indennità di disoccupazione; cfr. doc. 1) all’entrata in vigore delle nuove disposizioni, si applicano le norme valide dal 1° luglio 2003.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2.3.   Secondo l'art. 2 cpv. 1 lett. a LADI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Secondo la giurisprudenza del Tribunale federale delle assicurazioni (TFA), per quanto concerne l’adempimento del periodo di contribuzione,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DLA 2001 N. 27, pag. 225 = SVR 2001 ALV Nr. 14, pag. 41 l'Alta Corte ha tuttavia sottolineato che non adempie la condizione dell'esistenza di un'occupazione soggetta a contribuzione secondo l'art. 13 cpv. 1 LADI l'assicurato che non ha realmente percepito il salario dalla propria società, ma i cui importi sono stati semplicemente contabilizzati come crediti nei confronti della società. Il fatto che i contributi alle assicurazioni sociali siano stati conteggiati correttamente e versati alla cassa di compensazione non cambia nulla. La giurisprudenza pubblicata nella DLA 1988 N. 1, pag. 19 segg. = DTF 113 V 352, che esige l'esercizio effettivo di un'attività salariata per soddisfare le condizioni relative al periodo di contribuzione, implica dunque inoltre che un salario sia stato realmente versato al lavoratore. Di conseguenza non vi è occupazione soggetta a contribuzione in assenza di una retribuzione versata all'assicurato. L'esigenza di un salario effettivo - per ammettere che le condizioni relative al periodo di contribuzione sono tutte soddisfatte - permette di prevenire gli abusi che potrebbero risultare da accordi fittizi tra datore di lavoro e lavoratore in merito al salario che il primo si impegna contrattualmente a versare al secondo (soprattutto quando il datore di lavoro e il lavoratore sono in realtà un'unica persona). L’Alta Corte si è confermata nella propria giurisprudenza in una sentenza del 19 ottobre 2004 nella causa G. (C 78/04) e in una sentenza del 7 marzo 2005 nella causa K. (C 273/03), nelle quali ha, tra l’altro, ribadito che: " (…)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la Cour de céans dans un arrêt Z. du 9 mai 2001 (DTA 2001 n° 27 p. 225), l'exercice effectif d'une activité salariée suffisamment contrôlable, comme exigence qui doit être satisfaite pour admettre que les conditions relatives à la période de cotisation sont remplies (ATF 113 V 352; DTA 1999 n° 18  p. 101 consid. 2a et la référence; Nussbaumer, in : Schweizerisches Bundesverwaltungsrecht [SBVR], Arbeitslosenversicherung, p. 64, ch. m. 161 et les notes n° 325 et 326), implique également qu'un salaire soit réellement versé au travailleur (DTA 1988 n° 1 p. 19 sv. consid. 3b/c non publié aux ATF 113 V 352). Outre qu'elle découle de l'interprétation de la loi, l'exigence d'un salaire effectif - pour admettre que les conditions relatives à la période de cotisation sont réunies (art. 8 al. 1 let. e et 13 LACI) - présente également l'avantage de prévenir les abus qui pourraient résulter en cas d'accord fictif entre un employeur et un travailleur au sujet du salaire que le premier s'engage contractuellement à verser au second (surtout lorsque l'employeur et le travailleur ne font en réalité qu'une seule et même personne). A cet égard, les principes jurisprudentiels développés à propos de l'art. 23 al. 1 LACI peuvent être transposés mutatis mutandis: un salaire contractuellement prévu ne sera dès lors pris en considération, sous l'angle de l'art. 13 al. 1 LACI, que s'il a réellement été perçu par le travailleur durant une période prolongée et qu'il n'a jamais fait l'objet d'une contestation (DTA 1995 n° 15 p. 79 ss; voir aussi DTA 1999 n° 7 p. 28 consid. 1 ; arrêt A. du 31 août 2001, C 354/00, consid. 2c). (…).” (cfr. STFA del 19 ottobre 2004 nella causa G., C 78/04) 2.4.   In una decisione pubblicata in DLA 1996/1997 N. 17, pag. 79 il TFA ha stabilito che l'esistenza di un'occupazione effettivamente esercitata soggetta a contribuzione non è provata né verosimile in misura preponderante come richiesto dalla giurisprudenza, se il titolare unico di un ufficio fiduciario gestito a titolo individuale, di cui è amministratore unico, presenta esclusivamente documenti firmati personalmente o da altre persone non identificate (certificati di salario, contratto di lavoro, verbali dell'assemblea generale, lettera di conferma della disdetta, ecc.). Questi documenti, presentati dall'assicurato, sono semplici allegazioni di parte, il cui contenuto può essere verificato unicamente mediante le spiegazioni dell'assicurato stesso. L'Alta Corte si è successivamente confermata nella propria giurisprudenza. In una decisione pubblicata in DLA 2001 N. 12, pag. 143, ha stabilito che se il coniuge afferma di aver effettuato per la moglie, che svolge un'attività indipendente, lavori nell'ambito dell'amministrazione e della fornitura per un salario complessivo di fr. 1'000.--, compresi vitto e alloggio, egli ne deve addurre la prova. In virtù dell'obbligo di collaborare che prevale nelle procedure in materia di assicurazioni sociali, egli deve provare almeno la data e l'importo dei pagamenti in questione. L'attestato del datore di lavoro stilato dalla moglie non costituisce una prova sufficiente. La nostra Massima Istanza, in una decisione pubblicata in DLA 2002 N 16 pag. 116, ha inoltre rilevato che se l'assicurato e il suo coniuge sono impiegati di una Sagl in qualità di associati e vi occupano una posizione dirigente, occorre considerare con tutta la prudenza necessaria le dichiarazioni dell'assicurato in merito al versamento del salario. L’Alta Corte ha in particolare sottolineato che: " (…) (…) das kantonale Gericht im angefochtenen Entscheid in einlässlicher Weise zutreffend dargelegt hat, dass die von der Beschwerdeführerin eingereichten Unterlagen (namentlich die Lohnabrechnungen für die Monate Mai bis Oktober 1997 mit den zugehörigen Quittungen über erfolgten Barbezug) den Nachweis entsprechender Lohnzahlungen nicht zu erbringen vermögen, zumal die Beschwerdeführerin und ihr Ehemann (dieser war laut Handelsregisterauszug im fraglichen Zeitraum ebenfalls Gesellschafter und Geschäftsführer) in der Firma X.________ GmbH eine massgebliche Stellung innehatten, weshalb deren Angaben mit besonderer Vorsicht zu würdigen sind, (…).“ (cfr. DLA 2002 N. 16 pag. 117) In una decisione pubblicata in DLA 2004 N. 10 pag. 115 l'Alta Corte ha ribadito che l'articolo 13 LADI implica che l'assicu rato abbia svolto un'occupazione soggetta a contribuzione e che il datore di lavoro gli abbia effettivamente versato un salario. La dichiarazione d'imposta e il modulo per il salario firmato dall'assicurato destinato all'AVS non costituiscono una prova sufficiente del versamento del salario. In mancanza di giustificativi del versamento del salario (estratti del conto corrente postale o bancario o ricevute del pagamento del salario), il versamento del salario non può essere provato con un grado di verosimiglianza sufficiente. In quell'occasione, chiamato a statuire nel caso di un assicurato che, prima di essere licenziato, aveva lavorato quale dipendente della moglie, titolare di una ditta individuale, il TFA ha sviluppato le seguenti considerazioni: " (…) 2. 2.1 Wie das kantonale Gericht zutreffend festgehalten hat, sind die AHV-Lohnblätter, die vom Beschwerdegegner selbst unterzeichnet wurden, nicht geeignet, einen auf die Rahmenfrist für die Beitragszeit (28. Mai 1997 bis 27. Mai 1999) entfallenden, tatsächlichen Lohnbezug nachzuweisen. Einen Beweis für die erfolgte Lohnzahlung erblickt die Vorinstanz hingegen in der Steuererklärung 1999/2000, in welcher der Beschwerdegegner für das Jahr 1997 ein Einkommen aus unselbstständiger Erwerbstätigkeit von Fr. 37'037.- und 1998 ein solches von Fr. 48'407.- deklariert hatte. 2.2 Der Beschwerdegegner hat die Steuererklärung 1999/2000, in welcher die erwähnten Einkommen aus den Jahren 1997/1998 deklariert sind, erst am 30. November 2001 unterschrieben und von der Treuhand Y.________ dem Steueramt Z.________ einreichen lassen. Gemäss Veranlagungsprotokoll wurden die deklarierten Einkommen von der Steuerbehörde übernommen, und am 17. Januar 2002 erging die definitive Veranlagungsverfügung der kantonalen Steuerverwaltung. In die Steuererklärung wurden die vom Beschwerdegegner auf den AHV-Lohnblättern zuhanden der Ausgleichskasse bestätigten Lohnsummen übernommen. Da diesen Lohnblättern nach den richtigen Ausführungen der Vorinstanz hinsichtlich eines tatsächlich erfolgten Lohnbezuges in der vorliegend interessierenden Periode kein Beweiswert zukommt, ist nicht ersichtlich, inwiefern die Steuererklärung, in welche die nämlichen Lohnsummen übertragen wurden, beweistauglich sein soll. Da sowohl die Buchhaltung der Treuhand Y.________ als auch die Steuererklärung auf den nicht beweiskräftigen, vom Beschwerdegegner selbst unterzeichneten AHV-Lohnblättern beruhen, und Belege für eine Lohnüberweisung, wie z.B. Post- oder Bankkontoauszüge oder Quittungen für Lohnzahlungen in bar, fehlen, ist eine tatsächlich erfolgte Lohnentrichtung im Sinne der Rechtsprechung (Erw. 1 hievor) nicht mit der erforderlichen Wahrscheinlichkeit erstellt. Eine Urkunde, welcher die Beweiskraft abgeht, wird nicht dadurch zum tauglichen Beweismittel, dass in anderen Aktenstücken wiederum von deren Inhalt ausgegangen wird. Wie die Arbeitslosenkasse sodann richtig bemerkt, wurde die Steuererklärung 1999/2000 erst am 30. November 2001 und somit zu einem Zeitpunkt eingereicht, als dem Beschwerdeführer aufgrund des Einspracheentscheides der Kasse vom 12. Dezember 2000 die Anforderungen an den Nachweis der behaupteten Lohnzahlungen bekannt waren. Dass darin die Lohnsummen gemäss AHV-Lohnblättern und Buchhaltung übernommen wurden, ist folgerichtig und kann unter den gegebenen Umständen nicht als Hinweis auf eine tatsächlich erfolgte Lohnzahlung aufgefasst werden. Ferner ist auch der vom Beschwerdegegner selbst unterzeichnete Lohnausweis für die Jahre 1997 und 1998, der das Datum vom 31. Dezember 1998 trägt, indessen erst mit der Steuererklärung 1999/2000 am 30. November 2001 eingereicht wurde, nicht geeignet, die geltend gemachten Lohnzahlungen zu belegen. Soweit das kantonale Gericht des Weiteren aus dem Umstand, dass der Beschwerdegegner auch für die Jahre 1995 und 1996 ein Einkommen aus unselbstständiger Erwerbstätigkeit versteuert habe, auf die Richtigkeit des behaupteten Sachverhalts in den Jahren 1997 und 1998 schliessen will, kann ihm nicht gefolgt werden. Das steuerbare Einkommen des Beschwerdegegners und seiner Ehefrau in den Bemessungsjahren 1995/1996 wurde von der Steuerbehörde am 3. Februar 2000 zunächst ermessensweise auf Fr. 82'800.- festgelegt. Auf Einsprache gegen diese Ermessenstaxation hin setzte die Staatssteuerkommission für Gewerbebetriebe und freie Berufe, Kreis II, des Kantons Luzern, das steuerbare Einkommen in der Steuerperiode 1997/1998 rechtskräftig auf Fr. 25'400.- fest (Einspracheentscheid vom 12. April 2001). Abgesehen davon, dass dieses Einkommen aus den Jahren 1995 und 1996 wesentlich tiefer ist als das steuerbare Einkommen in den hier interessierenden Jahren 1997/1998 (Fr. 34'300.-), ist den Steuerakten nicht zu entnehmen, welcher Anteil dieser Einkommen auf den Beschwerdegegner selbst und welcher auf seine Ehefrau als Geschäftsinhaberin entfallen ist. Immerhin ist festzustellen, dass in der später korrigierten Ermessenseinschätzung der weit überwiegende Teil der Einkünfte nicht dem Beschwerdegegner, sondern seiner Ehefrau zugeschrieben wurde. Aufgrund der Steuerakten kann somit entgegen den Erwägungen im angefochtenen Entscheid nicht von einem gleichen fortgesetzten Sachverhalt während eines Zeitraumes von vier Jahren gesprochen werden. Schliesslich kann der Beschwerdegegner auch aus dem Umstand, dass er nach der Kündigung des Anstellungsverhältnisses teilzeitlich weiter für das Planungsbüro seiner Ehegattin tätig war und der Arbeitslosenkasse entsprechende Bescheinigungen über Zwischenverdienst einreichte, nichts zu seinen Gunsten ableiten. Denn in den Formularen wird nicht die effektive Lohnzahlung bescheinigt (…)." (cfr. DLA 2004 N. 10, consid. 1 e 2, pag. 117-118) Chiamata a decidere se a un assicurato (al quale, vista la sua posizione analoga a quella di un datore di lavoro - in quanto socio gerente della Sagl sua datrice di lavoro - è stato riconosciuto l’eventuale diritto alle indennità dal 2 febbraio 2003, data della domanda di fallimento della Sagl) era stato effettivamente versato un salario, nella già citata sentenza del 19 ottobre 2004 nella causa G. (C 78/04), l’Alta Corte ha rilevato che: " (…) Cela étant, c'est à juste titre que les premiers juges ont estimé que les éléments recueillis en cours de procédure ne permettaient pas d'établir le versement effectif des salaires déclarés. Les divers documents produits par le recourant en cours de procédure (décomptes de salaire, quittances de salaire, contrat de travail, lettre de résiliation, attestation de l'employeur, compte d'exploitation) ont tous été établis et signés par le recourant lui-même. Ce ne sont toutefois que de simples allégués de partie dans la mesure où ils ne peuvent être vérifiés que par les explications du recourant. A eux seuls, ces documents ne sont pas suffisants pour prouver, ni même pour établir avec un degré de vraisemblance prépondérante exigé par la jurisprudence susmentionnée que le recourant a réellement perçu un salaire (voir DTA 1996/1997 n° 17 p. 79 ss). En effet, afin d'éviter les abus mentionnés au considérant 2.2, la jurisprudence exige un élément probatoire supplémentaire et qui ne puisse être influencé par le demandeur. Or en l'espèce, le recourant n'a pas été en mesure de produire cet élément, qu'il s'agisse d'un extrait bancaire ou postal (personnel ou commercial), ou d'un document signé par une tierce personne (une fiduciaire, comme l'a par exemple suggéré le DEP). Quant aux déclarations du recourant relatives à l'inexistence d'un compte personnel, elles sont pour le moins sujettes à caution. Le compte bancaire indiqué dans la demande d'indemnités de chômage et dont le recourant a fourni une copie de la carte, porte la mention suivante: « compte salaire-privé ______ ». On peut en déduire que le recourant disposait au moment des faits d'un compte bancaire, privé de surcroît. Dans ce contexte, ses explications sont peu convaincantes. Elles ne sont en tout cas pas susceptibles d'apporter la preuve du versement effectif des salaires. (…).”(cfr. STFA del 19 ottobre 2004 nella causa G., C 78/04) Nell’altra sentenza già citata del 7 marzo 2005 nella causa K. (C 273/03) il TFA si è così espresso: " (…) Comme preuve de l'exercice d'une activité salariée, le recourant a produit une attestation de l'employeur remplie le 22 décembre 1998 par la société C.________ SA, ainsi que des fiches de salaire allant des mois de juillet à décembre 1998 et une lettre de résiliation du 30 novembre 1998 rédigées sur papier à en-tête de ladite société. Or, il ressort du rapport d'enquêtes de l'Office de la main d'oeuvre étrangère, qu'à partir du 18 mai 1998, K.________ était en fait l'administrateur unique de C.________ SA avec signature individuelle et que cette société a changé de raison sociale le 1er septembre 1998 pour devenir M.________ SA - société à son tour dissoute à la suite d'un prononcé de faillite le 26 janvier 1999 (voir aussi l'extrait du registre du commerce). L'attestation du 22 décembre 1998 a donc été établie par un employeur qui n'avait plus d'existence juridique à l'époque déterminante, la signature apposée sur ledit document étant de surcroît le fait d'une personne non autorisée. Cela ôte toute crédibilité aux indications qui y figurent. La même conclusion s'impose en ce qui concerne les fiches de paie et la lettre de résiliation. Par conséquent, ces pièces ne constituent pas des preuves idoines pour établir l'exercice effectif par le recourant d'une activité salariée soumise à cotisation durant la période à considérer. L'inscription, au compte individuel auprès de la Caisse cantonale genevoise de compensation, d'un revenu de 18'195 fr. versé par M.________ SA pour l'année 1998 ne lui est d'aucun secours. Ce revenu ne correspond en tout cas pas au versement d'un salaire de 7'480 fr. par mois durant une année entière. Les conditions du droit aux indemnités de chômage n'étaient dès lors pas réunies. 4. Il reste à examiner le droit du recourant à l'ouverture d'un nouveau délai-cadre dès le 2 janvier 2001. 4.1 Toujours selon le rapport d'enquêtes de l'Office de la main d'oeuvre étrangère, durant la période s'étendant du 1er janvier 1999 au 2 janvier 2002, K.________ a exercé l'activité d'administrateur (dans la plupart des cas avec signature individuelle) ou d'associé-gérant dans diverses sociétés - on notera en passant que le prénommé est actif dans ce domaine depuis au moins 1993. Pour ces activités, il aurait perçu des honoraires. Or, les honoraires des administrateurs font partie du salaire déterminant du point de vue de l'AVS, en d'autres termes, du revenu d'une activité dépendante (art. 7 h RAVS). En principe, les montants que le recourant prétend avoir touché à ce titre pourraient donc être pris en considération pour la période de cotisation ici en cause. Il n'est toutefois pas possible de se faire une idée précise de la situation: les indications fournies par K.________ sur les montants perçus dans l'exercice de ses fonctions, de même que sur les périodes d'activité auxquels ces montants sont censés se rapporter sont par trop vagues et imprécises pour être retenues. Selon toute probabilité, celui-ci ne serait pas en mesure de prouver l'existence et l'importance de ces honoraires si ce n'est au moyen de documents établis et signés par lui-même (dans son recourant de droit administratif, le recourant se définit d'ailleurs comme «homme de paille» de sociétés «coquilles vides»). Or, il n'est pas possible de tenir compte de simples allégués qui ne peuvent être vérifiés que par les explications du recourant. En effet, afin d'éviter les abus, la jurisprudence (voir consid. 3.2 supra) exige un élément probatoire supplémentaire et qui ne puisse être influencé par le demandeur. Aussi bien, ne peut-on admettre que le recourant satisfait aux conditions relatives à la période de cotisation au sens de l'art. 13 al. 1 LACI. (…).” (cfr. STFA del 7 marzo 2005 nella causa K.; C 273/03) In un altro caso nel quale, per il calcolo dell’indennità giornaliera l’amministrazione si è fondata sulla dichiarazione d’imposta dell’assicurata e non sul salario mensile attestato dal datore di lavoro, l’Alta Corte ha, in particolare, sviluppato le seguenti considerazioni: " (…) 3.2 Selon la recourante, la différence entre le salaire convenu et celui figurant dans sa déclaration fiscale correspond à sa contribution à l'entretien de la famille, directement prélevée dans la caisse de l'exploitation. S'il est vrai que la part du salaire que l'assuré apporte à l'entretien de sa famille (art 163 CC) ne saurait être déduite du revenu déterminant le gain assuré de l'art. 23 LACI, encore faut-il que cette part de salaire ait été effectivement perçue par l'assuré ou soit suffisamment établie. En l'espèce, compte tenu de l'exploitation commune de l'établissement par la recourante et son époux, l'absence de versement de tout salaire sur un compte bancaire ou postal, ainsi que la rémunération déclarée au fisc et retenue par celui-ci au titre du revenu de la recourante, la part de salaire invoquée par celle-ci au titre de sa contribution à l'entretien de la famille n'est pas suffisamment établie. La possibilité d'abus résultant d'un accord fictif ne pouvant pratiquement pas être écartée, il y a lieu d'en rester à la solution retenue par l'administration et les premiers juges, malgré le versement de contributions aux assurances sociales sur un montant plus élevé. (…).” (cfr. STFA del 2 febbraio 2005 nella causa C., C 182/04) Chiamata a pronunciarsi circa la prova del versamento del salario nel caso di un assicurato occupato quale direttore generale e amministratore unico della SA sua ex datrice di lavoro l’Alta Corte ha, tra l’altro, sviluppato le seguenti considerazioni: " (…) 3. 3.1Le recourant a expliqué en cours de procédure qu'il a régulièrement perçu son salaire pour sa fonction de directeur de X.________ SA jusqu'en 2000, période à partir de laquelle la société n'a plus eu les ressources suffisantes pour assurer le paiement régulier des salaires du personnel. Pour cette raison, le recourant a choisi de renoncer en partie à sa propre rémunération. Lorsque les liquidités de la société s'avéraient suffisantes, il prélevait son salaire par tranches, principalement par le biais du compte postal de la société. Cette situation a perduré jusqu'au jour de la faillite de la société. De septembre 2001 à septembre 2003, il a ainsi déclaré à la caisse de compensation AVS et à la caisse de pension avoir perçu l'équivalent de dix salaires mensuels. Il a également produit dans le cadre de la faillite une créance correspondant à six mois de salaire, lesquels ont également été déclarés. 3.2 Or, comme l'ont à juste titre exposé les premiers juges, les nombreuses pièces versées au dossier par le recourant ne permettent pas de prouver, ni même d'établir avec le degré de vraisemblance prépondérante exigée par la jurisprudence (ATF 126 V 360 consid. 5b, 125 V 195 consid. 2 et les références), que le recourant a réellement et régulièrement perçu un salaire durant le délai-cadre courant du 29 septembre 2001 au 28 septembre 2003. Hormis un unique extrait bancaire (relevé de la Banque Z.________ du 30 août 2002), le recourant n'a produit aucun autre document bancaire ou postal personnel attestant que la société lui a régulièrement versé un salaire. Les extraits du compte postal de la société qui font état d'opérations au guichet postal ou de retraits d'espèces ne précisent pas le nom du destinataire et l'affectation de ces montants. Certes, le livre de poste tenu pour la comptabilité fait état d'un certain nombre de versements destinés au recourant, sans que l'on sache toutefois si les sommes mentionnées ont été effectivement versées. Il n'est à cet égard pas possible de mettre en parallèle les extraits du compte postal et du livre de poste produits par le recourant, ces documents se rapportant à des périodes différentes. Les montants qui ont été déclarés au fisc (déclaration d'impôt 2001-2002bis) ainsi que les décomptes de salaire ou de cotisations aux assurances sociales ne sont pas des preuves suffisantes du versement d'un salaire (consid. 2.2). Il en va de même de la créance correspondant à six mois de salaire produite dans la faillite de la société. (…).” (cfr. STFA del 15 aprile 2005 nella causa U., C 199/04) In un’altra decisione del 15 aprile 2005 nella causa O. (C 140/04) l’Alta Corte ha invece confermato il giudizio cantonale che, viste le informazioni rese dal contabile e la documentazione prodotta (bilancio, conto perdita e profitti, conti salario e conti correnti), ha stabilito che l’assicurato ha adempiuto il periodo di contribuzione avendo provato il versamento del suo salario per un periodo di almeno sei mesi. Il TFA ha infatti osservato che: " (…) 2.1 Das kantonale Gericht hat gestützt auf die Angaben des Buchhalters B.________ vom 4. August 2002 und die von ihm aufgelegten Buchhaltungsakten sowie auf Grund der Steuerunterlagen und der von der Ausgleichskasse bestätigten Lohnangaben des Beschwerdeführers in einlässlicher Weise zutreffend dargelegt, dass der tatsächliche Lohnbezug des Versicherten für mindestens sechs Monate rechtsgenüglich erstellt ist. Das Eidgenössische Versicherungsgericht hat den vorinstanzlichen Erwägungen, auf die verwiesen wird, nichts beizufügen. (…).“ (cfr. STFA del 15 aprile 2005 nella causa O.,C 140/04) Dal canto suo questo Tribunale ha confermato le decisioni con le quali a un assicurato, socio gerente della ditta sua datrice di lavoro, è stato negato il diritto alle indennità di disoccupazione perché non dato il presupposto dell'adempimento del periodo di contribuzione vista la mancata prova del versamento effettivo di un salario (cfr. STCA del 19 gennaio 2005 nella causa C., 38.2004.40; STCA del 7 maggio 2004 nella causa G. 38.2003.102 e STCA del 15 dicembre 2003 nella causa G., 38.2003.36). Per un’esposizione e una critica della prassi dell’amministrazione e dei tribunali vedi il contributo di Barbara Kupfer Bucher dal titolo: “Der Nachweis del Lohnflusses als Voraussetzung für del Anspruch auf Arbeitslosenentschädigung: eine zusammen-fassende Darstellung del Grundlagen und der Praxis mit einer kritischen Würdigung.” pubblicato in SZS 2005, pag. 125-140. 2.5.   In una sentenza del 9 giugno 2005 nella causa C. (C 107/04), il TFA ha confermato il precedente giudizio con il quale questo Tribunale ha negato a un assicurato, socio gerente della ditta sua datrice di lavoro, il diritto alle indennità di disoccupazione perché non dato il presupposto dell'adempimento del periodo di contribuzione vista la mancata prova del versamento effettivo di un salario . In quell’occasione l’Alta Corte ha avuto occasione di riassumere la sua giurisprudenza ed ha rilevato: " (...) 2.2 Nella sentenza pubblicata in DTF 113 V 352, il Tribunale federale delle assicurazioni ha stabilito che l'art. 13 cpv. 1 LADI presuppone l'effettivo esercizio, da parte dell'assicurato, di un'attività soggetta a contributo, ma non l'effettivo trasferimento, da parte del datore di lavoro, quale organo nella procedura di percezione, dei contributi del salariato alla cassa di compensazione. Questa giurisprudenza è in seguito stata precisata nel senso che per l'applicazione dell'art. 13 cpv. 1 LADI non basta l'esercizio effettivo di un'occupazione soggetta a contribuzione, il datore di lavoro dovendo, oltre a ciò, per questa attività effettivamente avere versato un salario alla persona assicurata (DTF 128 V 190 consid. 3a/aa in fine con riferimenti; DLA 2002 no. 16 pag. 116, 2001 no. 27 pag. 228, consid. 4c). Allo stesso modo, è stato rilevato, non adempie la condizione dell'esistenza di un'occupazione soggetta a contribuzione secondo l'articolo 13 cpv. 1 LADI l'assicurato che non ha realmente percepito il salario dalla propria società, ma i cui importi sono stati semplicemente contabilizzati come crediti nei confronti della stessa (DLA 2001 no. 27 pag. 225). II fatto di esigere il versamento di un salario effettivo - per ammettere che le condizioni relative al periodo di contribuzione siano tutte soddisfatte - si spiega con la volontà di prevenire gli abusi che potrebbero risultare da accordi fittizi tra datore di lavoro e lavoratore in merito al salario che il primo si impegna contrattualmente a versare al secondo (soprattutto quando il datore di lavoro e il lavoratore sono in realtà un'unica persona [DLA 2001 no. 27 pag. 225]). Secondo questa Corte, l'esistenza di un'occupazione effettivamente esercitata soggetta a contribuzione non è provata né resa verosimile in misura preponderante, come richiesto dalla giurisprudenza (DTF 124 V 402 consid. 2b), se il titolare unico di un ufficio fiduciario gestito a titolo individuale, di cui è amministratore unico, presenta esclusivamente documenti firmati personalmente o da altre persone non identificate (certificati di salario, contratto di lavoro, verbali dell'assemblea generale, lettera di conferma della disdetta, ecc.). Questi documenti, presentati dall'interessato, sono semplici allegazioni di parte, il cui contenuto può essere verificato unicamente mediante le spiegazioni dell'assicurato stesso (DLA 1997 no. 17 pag. 79). Per il resto, le dichiarazioni d'imposta come pure i certificati di salario firmati dall'assicurato (oppure dal coniuge: DLA 2001 no. 12 pag. 145) e destinati all'AVS o all'autorità fiscale non costituiscono una prova sufficiente del versamento del salario. In mancanza di giustificativi (estratti del conto corrente postale o bancario o ricevute dell'avvenuto pagamento), il versamento del salario non può essere provato con un grado di verosimiglianza sufficiente (DLA 2004 no. 10 pag. 115). Sempre a proposito di questa prova, in DLA 2002 no. 16 pag. 117 questa Corte ha avuto modo di relativizzare il valore probatorio attribuibile alla documentazione prodotta da una ricorrente (segnatamente: un conteggio salari con le relative ricevute attestanti l'avvenuto versamento in contanti) per il fatto che l'interessata e suo marito (entrambi soci e gerenti di una SagI) occupavano una posizione dirigenziale. In quell'occasione, il Tribunale federale delle assicurazioni ha sottolineato che in simili circostanze le dichiarazioni dell'assicurato in merito al versamento e all'ammontare del salario devono essere valutate con particolare prudenza (sentenza citata, ibidem). Tale concetto è stato infine recentemente confermato dalla già citata (v. consid. 1) sentenza de l 20 settembre 2004 in re L., nel cui ambito si è chiaramente detto che il solo fatto di disporre, in questi casi, di un attestato del datore di lavoro e dei conteggi di salario, ancorché accompagnati dalla conferma scritta dell'assicurato dell'effettiva ricezione dell'importo, non permette ancora, alla luce della prassi sviluppata in materia, di concludere che gli importi convenuti siano stati effettivamente versati alla persona interessata, il giudice dovendo tenere conto per la valutazione di questi mezzi di prova della circostanza che la stessa persona agiva, nel periodo determinante, in qualità di socia con diritto di firma individuale (sentenza citata, consid. 4.2). 2.3 In questo ordine di idee si inserisce anche la Circolare del seco del gennaio 2003 concernente l'indennità di disoccupazione (ID), la quale, pur non vincolando ovviamente questo Tribunale (DTF 130 V 172 consid. 4.3.1, 232 consid. 2.1, 129 V 204 consid. 3.2, 127 V 61 consid. 3a, 126 V 68 consid. 4b, 427 consid. 5a e sentenze ivi citate), si orienta nella stessa direzione e precisa che indizi quali la mancanza di prove del versamento di un salario regolare sul proprio conto privato o postale, il fatto che la società non disponga di organi sociali, ecc. indicano che l'assicurato che, prima di cadere in disoccupazione, occupava una posizione paragonabile a quella di un datore di lavoro, non era in realtà vincolato alla SA (le stesse considerazioni essendo ovviamente valide, mutatis mutandis, anche nel caso di una Sagl) da un contratto di lavoro, ma utilizzava la relativa infrastruttura per condurre determinate attività per proprio conto (cifre marg. B79 e C2a). (…).” (cfr. STFA del 9 giugno 2005 nella causa C., C 107/04) Nel caso concreto il TFA ha confermato il giudizio cantonale sulla base delle seguenti argomentazioni: " (…) 3.1 Stante quanto precede, a ragione il primo giudice ha ritenuto che i documenti prodotti da C._____ - che nella sua posizione di gerente con diritto di firma individuale poteva determinare da solo sia la sua assunzione sia il suo licenziamento e che effettivamente ha personalmente firmato tutti gli attestati della X._____ Sagl all'inserto, compresi la lettera di licenziamento come pure, "Per accettazione", i conteggi salariali settembre 2002/agosto 2003 - non erano atti, da soli, a dimostrare, con il necessario grado di verosimiglianza (un giudizio di mera possibilità non essendo per contro sufficiente [DTF 115 V 142 consid. 8b; cfr. pure DTF 126 V 360 consid. 5b con riferimenti]), l'effettivo pagamento degli importi indicati. Per il resto, all'inserto non sono ravvisabili elementi che potrebbero giustificare - nell'ambito dell'obbligo, per l'amministrazione o, in caso di ricorso, per l'autorità giudiziaria, di accertare d'ufficio i fatti rilevanti e nei limiti dettati dal dovere delle parti di collaborare (DTF 125 V 195 consid. 2 con riferimenti) -, un eventuale complemento istruttorio, ritenuto che non vi è (sufficiente) traccia - né il ricorrente vi ha mai fatto allusione - di testimoni o di documentazione (bancaria o postale) appartenente alla X._____ Sagl in grado di suffragare (ad es. mediante la presenza di periodici movimenti di cassa o di conti di entità pari a quella degli importi salariali fatti valere) le allegazioni di parte (a tal proposito cfr. la sentenza del</w:t>
      </w:r>
    </w:p>
    <w:p>
      <w:r>
        <w:rPr>
          <w:b/>
        </w:rPr>
        <w:t>E. 28</w:t>
      </w:r>
    </w:p>
    <w:p>
      <w:r>
        <w:t>luglio 2004 in re L., C 250/03, consid. 2.5). Tanto meno è suscettibile di modificare l'esito della presente valutazione l'accenno ricorsuale ai rapporti contrattuali intercorsi tra X._____ Sagl e Y._____ Sagl , l'insorgente non potendo, da questa sola circostanza, dedurre nulla in favore della sua posizione che possa dirsi di rilievo ai fini del giudizio in esame. Medesimo discorso deve infine valere anche per la nuova documentazione prodotta relativa al verbale di audizione 25 novembre 2004 sottoscritto - peraltro solo parzialmente - dinanzi all'autorità fiscale, trattandosi anche in questo caso di una mera dichiarazione dell'interessato che, in quanto tale, non configura una prova sufficiente dell'avvenuto versamento del salario (v. consid. 2.2). 3.2 In tali condizioni, dev'essere giustamente negato il diritto all'indennità di disoccupazione del ricorrente, il quale, in questo modo, sopporta le conseguenze dell'insufficienza di prove per quanto concerne l'effettivo pagamento dei salari e, più in generale, l'adempimento del periodo di contribuzione (DTF 117 V 264 consid. 3b con riferimenti). (…). " (cfr. STFA del giugno 2005 nella causa C., C 107/04) In una sentenza del 20 settembre 2004 nella causa L., C 34/04, il TFA ha in particolare rilevato: " (...) 3. 3.1 Gemäss der Ansicht der Vorinstanz ist mit der von B.________  unterzeichneten Arbeitgeberbescheinigung vom 15. Januar 2003 und den Lohnabrechnungen für die Monate August 2002 bis Januar 2003, worin der Beschwerdegegner unterschriftlich bestätigt hat, den jeweils angegebenen Geldbetrag bar erhalten zu haben, rechtsgenüglich dargetan, dass der vertraglich vereinbarte Lohn von Fr. 8250.- zuzüglich 13. Monatslohn effektiv bezahlt worden ist. 3.2  Die Arbeitslosenkasse bringt dagegen vor, es sei auffallend, dass das Arbeitsverhältnis des Beschwerdegegners als einzelzeichnungsberechtigter Geschäftsführer mit der M.________ GmbH für genau sechs Monate und mit einem auf die Höhe des maximal versicherten Verdienstes festgelegten Lohn begründet  worden sei. Den vom Versicherten ins Recht gelegten Schriftstücken  (Lohnbescheinigungen, nicht unterzeichnete Steuererklärung für das Jahr 2002, rudimentäre Buchhaltungsunterlagen der Gesellschaft, Jahresrechnung der Ausgleichskasse für das Jahr 2002) komme kein Beweiswert zu. Post- oder Bankkontoauszüge, welche geeignet wären, einen regelmässigen Lohnfluss nachzuweisen, würden gänzlich fehlen, Lohnzahlungen in der entsprechenden Höhe seien nirgends beweistauglich verbucht und würden in keiner Relation zur  finanziellen Realität der M.________ GmbH stehen. Unter diesen Umständen könne von einem nachgewiesenen Lohnfluss nicht gesprochen werden. 3.3  Der Beschwerdegegner wendet ein, bereits nach drei Monaten - mit einer Umsatzeinbusse von minus 35 % - habe sich abgezeichnet, dass sich die Prognose auf Grund der schlechten Wirtschaftslage nicht erfüllen würde. Dank der sozialen Einstellung der Arbeitgeberin sei er noch für weitere drei Monate beschäftigt worden. Die Gesellschafterin B.________ habe zu diesem Zweck ein privates Darlehen von Fr. 6200.- eingeschossen. Sein für einen allein verantwortlichen Geschäftsführer marktübliches Jahresgehalt von Fr.  107'250.- liege ferner über dem maximal versicherten Verdienst von Fr. 106'800.-.  Die Barauszahlung des Lohnes sei auf seinen ausdrücklichen Wunsch hin erfolgt, weil er über kein Bank- oder Postscheckkonto verfüge und seine Rechnungen bar bezahle. Seine Unterschrift auf den Lohnabrechnungen würden den Erhalt des jeweiligen Geldbetrages in bar bestätigen. Die Lohnzahlungen seien im Kontenplan der Gesellschaft korrekt verbucht und seine auf den 27. Oktober 2003 datierte Steuererklärung 2002 sei "rechtsgültig" unterzeichnet. Im Geschäftsmonat August 2002 habe die M.________ GmbH einen Gewinn vor Steuern von Fr. 1115.- erwirtschaftet. Bei einem prognostizierten Umsatzzuwachs von 10 % pro Jahr wären seine Lohnkosten somit "durchaus intakt geblieben". 4. 4.1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4.2  Allein gestützt auf die von B.________ unterzeichnete Arbeitgeberbescheinigung vom 15. Januar 2003 und die Lohnabrechnungen der Monate August 2002 bis Januar 2003, jeweils mit unterschriftlicher Bestätigung des Versicherten, dass er den Betrag erhalten habe, lässt sich mit Blick auf die Rechtsprechung (ARV 2004 S. 115, 2002 S. 116) entgegen der Auffassung des kantonalen Gerichtes nicht darauf schliessen, dass die vereinbarten Lohnsummen dem Beschwerdegegner tatsächlich ausbezahlt wurden. Bei der Würdigung dieser Beweismittel ist der Tatsache Rechnung zu tragen, dass der Versicherte vom 1. August 2002 bis 31. Januar 2003 für die Gesellschaft die Funktion eines Geschäftsführers mit  Einzelzeichnungsberechtigung innehatte. Demgegenüber hatten die zwei Gesellschafterinnen anfänglich keine Zeichnungsberechtigung. Erst im Laufe der Zeit wurde B.________ die Kollektivzeichnungsberechtigung eingeräumt, während G.________ als Gesellschafterin gelöscht wurde (Handelsregister,  Tagebucheintrag vom ... Januar 2003). Bis zum 31. Januar 2003 hatte der Versicherte somit eine beherrschende Stellung in der Firma, weshalb seine Bestätigungen auf den Lohnabrechnungen und die Angaben von B.________ in der Arbeitgeberbescheinigung vom 15. Januar 2003 mit besonderer Vorsicht zu würdigen sind. Es ist der Arbeitslosenkasse zuzustimmen, dass die Steuererklärung 2002 des Versicherten, das an die "M.________ GmbH c/o L.________" adressierte AHV-Jahresabrechnungsformular für das Jahr 2002 und  die für die Beantwortung der vorliegenden Streitfrage zu rudimentären Buchhaltungsunterlagen der M.________ GmbH nicht als Beweis für den Lohnfluss geeignet sind (Erw. 1.3 hiervor). Mit den vereinzelten ins Recht gelegten privaten Quittungsabschnitten für Posteinzahlungen, welche der Beschwerdegegner mit dem Barlohn beglichen haben will, verhält es sich nicht anders. 4.3  Gemäss Geschäftsabschluss 2002 der M.________ GmbH betrugen die "Erlöse Gastro" gesamthaft Fr. 44'067.- (August 2002: Fr. 12'500.-; September 2002: Fr. 9500.-; Oktober 2002: Fr. 9500.-; November 2002: Fr. 9000.-; Dezember 2002: Fr. 3567.-) und die "Erlöse Dienstleistungen" total Fr. 30'000.- (August 2002: Fr. 5000.-; September 2002: Fr. 5500.-; Oktober 2002: Fr. 6500. -; November 2002: Fr. 5500.-; Dezember 2002: Fr. 7500.-). Die Vorinstanz wird von der Gesellschaft die Edition aller Akten zu verlangen haben, welche diese Einnahmen im Einzelnen sowie den jeweiligen Abfluss der Lohnbeträge aus der Kasse oder vom allfälligen Geschäftskonto an den Beschwerdegegner belegen. Sollte die M.________ GmbH die Mitwirkung verweigern oder sollten sich aus den edierten Unterlagen keine klaren Rückschlüsse auf in der  fraglichen Zeit effektiv ausbezahlte Löhne ergeben, liegt Beweislosigkeit vor und ein Anspruch auf Arbeitslosenentschädigung entfällt (Erw. 4.1 hiervor). Gelangt das kantonale Gericht nach Durchführung der ergänzenden Abklärung zur Auffassung, das Erfordernis des effektiven Lohnflusses für die sechsmonatige Beschäftigung bei der M.________ GmbH sei erfüllt, so wird die Verwaltung die weiteren gesetzlichen Anspruchsvoraussetzungen zu prüfen und dabei zu berücksichtigen haben, dass die arbeitgeberähnliche Stellung des Beschwerdegegners für die Zeit ab 1. Februar 2003 bereits rechtskräftig verneint worden ist." In un’altra decisione del 23 giugno 2005 il TFA ha annullato la decisione con la quale il Tribunale cantonale aveva concluso per la mancata prova del versamento di uno stipendio e ha rinviato gli atti all’amministrazione per ulteriori accertamenti sulla base delle seguenti considerazioni: " (…) 4. 4.1 4.1.1 Allein gestützt auf die vom Beschwerdeführer ausgefüllte Arbeitgeberbescheinigung vom 16. Oktober 2003 und die von ihm selbst unterzeichneten Lohnquittungen für die Monate Juni 2002 bis Mai 2003 lässt sich mit Blick auf die Rechtsprechung (ARV 2004 S. 115, 2002 S. 116) nach den zutreffenden Erwägungen des kantonalen Gerichtes nicht darauf schliessen, dass die vereinbarten Lohnsummen tatsächlich ausbezahlt wurden. Dies gilt umso mehr, als bei der Würdigung dieser Beweismittel der Tatsache Rechnung zu tragen ist, dass der Beschwerdeführer für die Gesellschaft die Funktion eines Geschäftsführers mit Einzelzeichnungsberechtigung und damit eine beherrschende Stellung innehatte, weshalb seine Bestätigungen auf den Lohnabrechnungen und die Angaben in der Arbeitgeberbescheinigung mit besonderer Vorsicht zu würdigen sind (vgl. Urteil L. vom 20. September 2004, C 34/04). Nichts abgeleitet werden kann sodann aus der am 25. November 2002 erfolgten Einzahlung von Sozialversicherungsbeiträgen (BGE 113 V 352). Auch die sich bei den Akten befindlichen Buchhaltungsunterlagen der Firma "X.________" vermögen - worauf bereits das kantonale Gericht zutreffend hingewiesen hatte - die behaupteten Lohnzahlungen nicht zu belegen. 4.1.2 Nach Darstellung des Beschwerdeführers verfügte die Firma "X.________" über kein Post- oder Bankkonto, weshalb keine (als Beweismittel besonders geeigneten) Kontoauszüge zur Verfügung stehen. Wie das kantonale Gericht zutreffend erwägt, sind Bestätigungen über den Lohnfluss, welche Personen mit arbeitgeberähnlicher Stellung selbst unterzeichnet haben, als Beweismittel ebenso wenig geeignet, wie darauf basierende weitere Unterlagen (beispielsweise Steuererklärungen oder die Buchhaltung; Urteil L. vom 20. September 2004, C 34/04, Erw. 4.2; Erw. 4.1.1 hievor). Indessen kann aus dem in ARV 2004 S. 115 publizierten Urteil nicht abgeleitet werden, dass der Beweis erfolgter Lohnzahlungen ausschliesslich durch Kontoauszüge zu erbringen ist, worauf im Übrigen auch die Vorinstanz zutreffend hinweist. Nach der Rechtsprechung sind beispielsweise Aktenstücke, welche den Abfluss von Lohnbeträgen aus der Kasse dokumentieren, grundsätzlich als Beweismittel geeignet. Ebenso können Zeugenaussagen ehemaliger Mitarbeiter allenfalls Rückschlüsse über Art und Höhe der betriebsüblichen Lohnauszahlung und damit auf die in der fraglichen Zeit effektiv ausbezahlten Löhne ermöglichen (vgl. das bereits zitierte Urteil L. vom 20. September 2004, C 34/04, Erw. 4.3). Solche Abklärungen wurden bisher nicht getätigt. Die Sache ist daher an die Verwaltung zurückzuweisen, damit sie weitere Abklärungen vornimmt, indem sie allfällige weitere Geschäftsakten sowie die Konkursakten beizieht oder eine Befragung der ehemaligen Mitarbeiter F.________ und S.________ durchführt. 4.2 Sollte der Beschwerdeführer die Mitwirkung verweigern oder sollten sich aus den Konkursakten und den Zeugenaussagen keine klaren Rückschlüsse auf die in der fraglichen Zeit effektiv ausbezahlten Löhne ergeben, liegt Beweislosigkeit vor und ein Anspruch auf Arbeitslosenentschädigung entfällt (Erw. 1.2 hievor). Gelangt die Verwaltung nach Durchführung der ergänzenden Beweisabnahmen zur Auffassung, das Erfordernis der ausreichenden Ausübung einer beitragspflichtigen Beschäftigung sei erfüllt, wird sie gegebenenfalls vor der Ausrichtung von Arbeitslosenversicherungs-leistungen noch die weiteren gesetzlichen Anspruchs-voraussetzungen zu prüfen haben. (…)." (cfr. STFA del 23 giugno 2005 nella causa B., C 55/05) Infine in un’altra decisione del 10 agosto 2005 nella causa D. (C 62/05) la nostra Massima Istanza ha concluso che sulla base dei soli atti di causa non era possibile escludere che il guadagno assicurato del ricorrente ammontasse a fr. 7'500.-- e non ai fr. 4'000.-- come stabilito dalla precedente istanza. Il TFA ha quindi annullato la decisione impugnata e rinviato gli atti all’amministrazione per ulteriori accertamenti sulla base delle seguenti considerazioni: " (…) 4. 4.1Die Arbeitgeberbescheinigung vom 11. Februar 2003 weist für den Zeitraum vom 1. August 2002 bis 31. Januar 2003 einen monatlichen Bruttoverdienst des Beschwerdeführers von Fr. 7500.- aus. Diese Angabe entspricht sowohl den eingereichten Lohnblättern für das Jahr 2002 wie auch den einzelnen Lohnabrechnungen der Monate Dezember 2002 und Januar 2003. Ferner ist dem IK-Auszug vom 6. Februar 2004 ebenfalls ein AHV-pflichtiges Einkommen für das Jahr 2002 von Fr. 90'000.- (= 12 x Fr. 7500.-) sowie für den Monat Januar 2003 von Fr. 7500.- zu entnehmen und auch das BVG-Altersguthaben wurde auf einem entsprechenden Bruttolohn abgerechnet (vgl. Kontoauszug der BAV Gastrosuisse Aarau vom 16. Februar 2004). Sodann deklarierte der Beschwerdeführer in der (freilich erst am 28. November 2003 eingereichten) Steuererklärung 2002 ein steuerpflichtiges Einkommen aus unselbstständiger Tätigkeit in Höhe von Fr. 78'603.-, was wiederum übereinstimmt mit den Nettolohnbezügen gemäss Lohnblatt 2002, und gab als Lohnforderung im Konkurs seiner Ehefrau einen monatlichen Bruttoverdienst von Fr. 7500.- an. 4.2 Entgegen der vorinstanzlichen Betrachtungsweise kann vor diesem Hintergrund ein tatsächlich erfolgter Lohnfluss im vorliegend massgeblichen Bemessungszeitraum (vgl. Erw. 1.2 in fine hievor) von Fr. 7500.- nicht ohne weiteres verneint werden. Auch wenn die vom Beschwerdeführer angerufenen Unterlagen je für sich im Lichte der Rechtsprechung (vgl. Erw. 2.2 in fine hievor), wonach sich namentlich selbstunterzeichnete AHV-Lohnblätter sowie die Steuererklärung in der Regel nicht als Beweis für den Lohnfluss eignen, nicht als uneingeschränkt beweistauglich zu betrachten sind - so wurden das Lohnblatt für das Jahr 2002 sowie die Lohnabrechnungen der Monate Dezember 2002 und Januar 2003 von der damaligen Ehefrau des Versicherten selber ohne Datumsangabe ausgefüllt bzw. unterzeichnet (Lohnblatt) und vom Beschwerdeführer, ebenfalls undatiert, jeweils gegengezeichnet (einzelne Lohnbezüge auf Lohnblatt) und konnten die Lohnsummen des Jahres 2002 infolge fehlender Buchhaltung durch den Revisor der AHV-Ausgleichskasse nicht kontrolliert werden (vgl. Mitteilung der AHV-Ausgleichskasse der Gastrosuisse Aarau vom 19. Mai 2003) -, ist die Kongruenz der entsprechenden Angaben doch auffällig. Zu beachten ist in diesem Zusammenhang im Übrigen, dass die Ausgleichskasse zwar eine abschliessende Kontrolle der in den Jahren 2002 und 2003 ausbezahlten Löhne nicht hatte vornehmen können, als beitragspflichtig gemäss IK-Auszug vom 6. Februar 2004 letztlich offenbar aber dennoch ein Einkommen im Betrag von Fr. 90'000.- (2002) bzw. Fr. 7500.- (Januar 2003) anerkannte. Ferner belegen die vom Beschwerdeführer vorinstanzlich replikweise vorgelegten Lohnblätter anderer Arbeitnehmer des konkursiten Unternehmens zum einen, dass die Löhne der Angestellten offenbar, wie geltend gemacht, tatsächlich bar ausbezahlt worden sind. Zum anderen geht daraus hervor, dass der monatliche Bruttoverdienst eines Officeburschen im Jahr 2002 Fr. 4008.35 und derjenige des Küchenchefs Fr. 5416.67 betrug, gegenüber welchen sich das von Vorinstanz und Verwaltung angenommene Entgelt von brutto Fr. 4000.- für den als Geschäftsführer bzw. Chef de Service fungierenden Beschwerdeführer doch sehr gering ausnimmt, zumal auch der Verdienst eines Kellners ohne erkennbare weitere Spezialaufgaben bereits auf der Basis eines Festlohns (ohne Trinkgelder etc.) von Fr. 5000.- erfolgte. In Anbetracht dieser Situation sind zwar - mit dem kantonalen Gericht und der Beschwerdegegnerin - gewisse Zweifel an der Beweiskraft der aufgelegten Unterlagen angebracht. Anderseits lässt sich, wie bereits ausgeführt, aus der Widerspruchsfreiheit der Aktenstücke sowie dem Umstand, dass auf dem vom Beschwerdeführer behaupteten Einkommen auch sämtliche sozialversicherungsrechtlichen Beiträge erhoben worden sind, deren Tauglichkeit als Beweismittel für die Auffassung des Versicherten auch nicht einfach ausschliessen. Da sich gewisse Angaben wie beispielsweise die im Rahmen der Steuererklärung für das Jahr 2002 deklarierte Lohnsumme durch zusätzliche Erhebungen, so etwa die Einholung der definitiven Steuerveranlagung für den betreffenden Zeitraum, ohne weiteres erhärten lassen, ist die Sache zur weiteren Abklärung an die Arbeitslosenkasse zurückzuweisen. Eine Steuererklärung ist nur dann - im Sinne der Rechtsprechung (vgl. u.a. ARV 2004 Nr. 10 S. 115) - als Beweismittel für den tatsächlich erfolgten Lohnfluss ungeeignet, wenn die darin enthaltenen Einkommensangaben nicht die effektiven Lohnverhältnisse widerspiegeln, was sich, da sich kaum jemand widerspruchslos ein höheres steuerpflichtiges Einkommen anrechnen lassen wird, als er tatsächlich bezogen hat, erst im anschliessenden steuerbehördlichen Veranlagungsverfahren herausstellt. Die Beschwerdegegnerin wird ferner nochmals Auskünfte bei der AHV-Ausgleichskasse Gastrosuisse bezüglich einer möglicherweise doch noch erfolgten Arbeitgeberkontrolle sowie einen aktuellen IK-Auszug einzuholen haben, auf welchem allfällige - nachträgliche - Änderungen hinsichtlich der gemäss Auszug vom 6. Februar 2004 ausgewiesenen beitragspflichtigen Einkommen für das Jahr 2002 sowie den Monat Januar 2003 nunmehr enthalten sein sollten. Im Anschluss daran wird die Verwaltung erneut über die Höhe des versicherten Verdienstes zu befinden haben. (…)." (cfr. STFA del 10 agosto 2005 nella causa D., C 62/05) In una sentenza del 12 settembre 2005 nella causa A. (C 247/04) la Prima Camera del Tribunale federale delle assicurazioni ha riesaminato la sua giurisprudenza e si è così espressa: " (...) Zusammenfassend ist festzustellen,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(BGE 113 V 352).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Gerichtspraxis gemäss ARV 2001 Nr. 27 S. 225 und seitherige  Urteile (Erw. 1.2) zu präzisieren. 3.4 Im vorliegenden Fall wurden offenbar keine Abklärungen getroffen, ob die Beschwerdeführerin tatsächlich in den Monaten Januar bis Juni 2002 eine beitragspflichtige Beschäftigung ausgeübt hatte. In den Arbeitgeberbescheinigungen vom 15. März 2003 wurden als Tätigkeiten «Hilfspersonal/Bürohilfe/Telefonistin» und «Hilfspersonal + Reinigung» 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 (...)" 2.6.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in merito alle tematiche relative al periodo di contribuzione e al guadagno assicurato ha, tra l'altro, rilevato che: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ð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Une bourse ne peut être considérée comme le revenu d'une activité dépendante puisque l'activité qu'elle couvre n'est pas une activité soumise à cotisation. Or, en vertu de l'art. 2 al. 1 let. a LACI, seules doivent payer des cotisations à l'AC les personnes qui touchent un revenu d'une activité dépendante et qui sont soumises à l'AVS comme salariés.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(cfr. Circulaire IC, Janvier 2003, ch. marg. B79 e C2a) In un’altra Direttiva concernente la “Verifica del rapporto di lavoro attestato dal datore di lavoro”, pubblicata in 013-Prassi LADI 2005/28, il SECO ha stabilito che: " Se la cassa ha dubbi in merito all’esattezza dell’attestazione del datore di lavoro concernente il rapporto di lavoro, essa deve verificare, come per le persone che prima di essere disoccupate occupavano una posizione analoga a quella di un datore di lavoro, se il salario indicato è stato effettivamente percepito. In tali casi l’assicurato deve essere in grado di provare che ha ricevuto il salario esibendo le ricevute del versamento effettuato sul suo conto bancario o postale. I conteggi dello stipendio o i conteggi dei contributi alle assicurazioni sociali non costituiscono mezzi di prova sufficienti. Se il salario gli è stato versato in contanti, l’assicurato deve almeno poter presentare una decisione di tassazione dell’autorità fiscale e il certificato di salario che attesta l’avvenuta riscossione dello stipendio. Se l’assicurato non è in grado di addurre la prova che ha effettivamente percepito un salario, la cassa non può riconoscergli alcun periodo di contribuzione per il rapporto di lavoro in questione (cfr. Circolare ID, edizione gennaio 2003, n. marg. B79)." (cfr. 013-Prassi LADI 2005/28) 2.7.   Nell’evenienza concreta dagli atti di causa risulta che l’assicurata (tuttora iscritta quale socia gerente con una quota di fr. 10'000.--su un capitale sociale di fr. 20'000.-- e diritto di firma individuale della __________ dal __________; cfr. estratto RC della __________ facilmente reperibile su internet all’indirizzo www.zefix.ch del 6 giugno 2005) si è iscritta al collocamento l’11 giugno 2004 rivendicando da quella data il diritto alle indennità di disoccupazione (cfr. doc. 1 e 2). Per questa società anche il marito dell’assicurata figura iscritto a Registro di commercio (RC) quale socio gerente con una quota di fr. 10'000.-- e diritto di firma individuale. Nella “Domanda d’indennità di disoccupazione” l’assicurata ha indicato quale ultimo datore di lavoro la __________, esercizio pubblico presso il quale ha iniziato a lavorare il 1° agosto 1999 (cfr. doc. 1 punto 17). Ella ha pure dichiarato che il suo ultimo giorno di lavoro è stato il 7 giugno 2004 e che in quel giorno ha ricevuto la disdetta con effetto immediato a motivo della “(…) chiusura e vendita dell’attività (…)” (cfr. doc. 1 punti 19, 20 e 21). Dall’”Attestato del datore di lavoro” si evince che l’assicurata è stata occupata presso la __________, __________ dal 1° agosto 1999 al 7 giugno 2004, che il salario, l’ultimo pari a fr. 4'500.--, è stato corrisposto fino al 30 maggio 2004 e che il rapporto di lavoro è stato disdetto con effetto immediato al 7 giugno 2004 (cfr. doc. 3). Dalla documentazione bancaria prodotta si evince che, in virtù di due ordini permanenti del 20 marzo 2000 e del 29 agosto 2000, durante i mesi di aprile-agosto 2000 e gennaio-aprile e giugno 2001 all’assicurata è stato versato il salario direttamente sul suo conto in banca (cfr. doc. 5). In sede di istruttoria è stato appurato che la fiduciaria che si è occupata della contabilità dell’esercizio pubblico ha seguito la pratica fino al 25 aprile 2003, che gli ultimi atti ufficiali si riferiscono al rendiconto IVA del I semestre 2002 e che per quanto riguarda agli stipendi all’assicurata, per il 2001, è stato versato in contanti l’importo di fr. 17'427.50 lordi (cfr. doc. XIX). In un periodo antecedente il termine quadro per il periodo di contribuzione qui rilevante, meglio il periodo che va dal 14 giugno 2002 al 13 giugno 2004 (cfr. art. 9 LADI e doc. XXII), l’assicurata ha dunque ricevuto il suo salario sul suo conto in banca. Per quando riguarda il periodo dal mese di giugno 2002 al mese di giugno 2004, da quanto emerso in sede di istruttoria, il TCA rileva quanto segue. Agli atti figurano innanzitutto le “Busta paga” per i mesi da gennaio 2002 a maggio 2004 (cfr. doc. 4). Al riguardo, durante le udienze del 14 gennaio e del 28 aprile 2005, l’assicurata ha, in particolare, affermato che: " (…) Il mio salario ammontava a fr. 4500.-- lordi. I primi anni (luglio 1999 fino a buona parte del 2000) il salario mi veniva versato con accredito bancario. La ditta aveva un conto presso il __________ e il mio salario veniva addebitato sullo stesso in virtù di un ordine di bonifico permanente (questo avveniva anche per il salario del marito, per il personale, per l’affitto e per l’allarme). La relazione bancaria con il __________ è stata interrotta circa a metà 2001, per risparmiare sui costi del fiduciario a fine anno. Infatti ero io che compilavo il libro cassa che consegnavo al contabile che tirava i bilanci a fine anno. Con questo arrivavo a risparmiare fr. 3000.-- all’anno. Dopo la chiusura delle relazioni bancarie il salario veniva versato a mano. Concretamente in ditta io prelevavo il mio salario dalla cassa e controfirmavo per ricevuta la busta paga per il relativo mese, come pure ponevo la mia sigla sul medesimo documento a nome e per conto della __________. Questo avveniva perlopiù da sola oppure in qualche occasione alla presenza di mio marito. All’assicurata viene sottoposto il doc. 4 (trattasi delle buste paga per il mese da gennaio 2002 a maggio 2004). L’assicurata afferma che le stesse sono state firmate tutte da lei per ricevuta così pure con la sua sigla per la ditta, alla presenza di lei sola e alcune volte di suo marito. (…).” (cfr. doc. VI) " (…) Il Presidente del TCA mostra alla sig.ra RI 1 il doc. 4 dell'incarto 38.2004.68. L'assicurata precisa al riguardo che la firma in esteso è la sua e pure sua è la sigla apposta sopra il nome della Società. (…) Il Presidente del TCA chiede ai sig.ri __________ se è vero che ai dipendenti veniva consegnata ogni mese una ricevuta. Essi rispondono positivamente. Il Presidente del TCA chiede ai sig.ri __________ se questa ricevuta mensile esiste anche per loro. La risposta è positiva. (…).” (cfr. doc. XXII) Le buste paga (in realtà si tratta di conteggi di stipendio) trovano poi riscontro nelle rispettive ricevute sottoscritte dall’assicurata per i mesi da gennaio 2002 a aprile 2004 (cfr. doc. 4 e doc. XXIII e allegati B1-B28 dell’inc. 38.2004.67). Anche dal “Foglio Cassa” della __________ risulta che (limitatamente al periodo di contribuzione rilevante) dal mese di giugno 2002 al mese di novembre 2003 e dal mese di gennaio al mese di maggio 2004 (cfr. doc. XXIV e allegati C3-C21 e doc. XXVIII e allegati D1-D5 dell’inc. 38.2004.67), dalla cassa è sempre uscito il salario dell’assicurata per il relativo periodo. Dall’istruttoria è pure emerso che anche per due altre dipendenti, sentite dal TCA quali testi, il salario veniva consegnato a mano (cfr. doc. XXII). In particolare, la teste __________, per il periodo durante il quale ha lavorato presso la __________ (meglio dal mese di novembre 2003 al mese di maggio 2004) ha prodotto delle ricevute del tutto e per tutto simili a quelle sottoscritte dall’assicurata (cfr. doc. XXIII e allegati XXIII/2-XXIII/8). In simili circostanze,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viste le risultanze appena riprodotte e alla luce della giurisprudenza citata (cfr. consid. 2.3, 2.4 e 2.5) questo Tribunale deve concludere che durante il periodo dal 14 giugno 2002 al 13 giugno 2004 , all’assicurata è stato effettivamente versato un salario per un periodo superiore ai 12 mesi. Di conseguenza, a torto, la Cassa ha respinto la richiesta d’indennità di disoccupazione dell’assicurata in quanto ella non avrebbe adempiuto il presupposto dell’adempimento del periodo di contribuzione. In particolare (anche avuto riguardo alle osservazioni in merito della Cassa; cfr. doc. XLII), questo Tribunale non ritiene di poter concludere differentemente solo perché, nella “Dichiarazione di imposta transitoria”, l’assicurata ha dichiarato, per l’anno 2002, un reddito da attività dipendente di soli fr. 6'900.-- e perché, per l’anno 2003, essa è stata tassata d’ufficio in base a un reddito da attività dipendente di fr. 15'000.-- (cfr. doc. XL/1, XL/2 e XL/3). La Cassa dovrà invece approfondire la questione relativa al salario effettivamente conseguito dall'assicurata se e quando dovrà fissare l'ammontare del guadagno assicurato (cfr. art. 23 LADI e STFA del 12 settembre 2005 nella causa A., C 247/04 consid. 3.2). Tuttavia considerato che nell'"Attestato del datore di lavoro" (Doc. 3) e nei conteggi salariali (Doc. 4) figura per gli anni 2002 e 2003 un salario lordo di fr. 4'500.- mensili, questo Tribunale, in virtù dell'art. 185 della Legge Tributaria (LT) segnalerà la fattispecie all'autorità fiscale, trasmettendo i relativi documenti per le necessarie verifiche (per un caso analogo, cfr. STCA del 31 luglio 2002 nella causa B., 30.2001.203). In simili circostanze, visto tutto quanto precede, a mente del TCA la decisione su opposizione impugnata deve pertanto essere annullata. L'assicurata adempie dunque il presupposto dell'art. 8 cpv. 1 lett. e LADI. Per il resto il TCA si limita a constatare che, con decisione del 23 luglio 2004, ella è stata ritenuta inidonea al collocamento dalla Sezione del Lavoro (cfr. doc. 12 e consid. 1.6). 2.8.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STFA del 26 agosto 2005 nella causa S. I 723/04). RI 1, vincente in causa, è rappresentata da un legale. Ella ha così diritto alle ripetibili, che vengono fissate in franchi 1’500.-- ritenuto che questo importo tiene calcolo del fatto che il dispendio profuso dal patrocinatore va diviso equamente tra due incarti e meglio, oltre a quello qui in oggetto, anche a quello di suo marito (cfr. inc. 38.2004.67 i cui atti rispecchiano quelli di questo incarto). La richiesta di ammissione al gratuito patrocinio è pertanto divenuta priva di oggetto (cfr. STFA del 19 agosto 2005 nella causa D., I 606/03; STFA del 1° luglio 2003 nella causa T., U 176/02; STFA del 9 aprile 2003 nella causa C., U 164/02; STFA dell'8 novembre 2001 nella causa F., U 134/99; STFA del 18 agosto 1999 nella causa T., U 59/99; STFA del 2 agosto 1999 nella causa D., I 360/97; STFA del 19 novembre 1998 nella causa S., P 7/97 e STFA del 27 aprile 1998 nella causa C., U 18/97; U. Kieser, "ATSG-Kommentar, pag. 628: "Soweit die unentgeltlich vertretene Partei obsiegt, steht der Partei der Anspruch auf eine Parteientschädigung zu; die unentgeltliche Vertretung wirkt sich insoweit nicht mehr aus (vgl dazu BGE 117 V 404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