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37.1995.1 vom 6. März 1996</w:t>
      </w:r>
    </w:p>
    <w:p>
      <w:r>
        <w:t>TI Tribunale d'appello, 1996-03-06, IT</w:t>
      </w:r>
    </w:p>
    <w:p>
      <w:r>
        <w:rPr>
          <w:b/>
        </w:rPr>
        <w:t xml:space="preserve">Quelle: </w:t>
      </w:r>
      <w:r>
        <w:t>https://mcp.opencaselaw.ch/entscheid/ti_gerichte_37.1995.1</w:t>
      </w:r>
    </w:p>
    <w:p>
      <w:r>
        <w:t>FR: TI_GERICHTE 37.1995.1 du 6 mars 1996</w:t>
      </w:r>
    </w:p>
    <w:p>
      <w:r>
        <w:t>IT: TI_GERICHTE 37.1995.1 del 6 marzo 1996</w:t>
      </w:r>
    </w:p>
    <w:p>
      <w:pPr>
        <w:pStyle w:val="Heading2"/>
      </w:pPr>
      <w:r>
        <w:t>Volltext</w:t>
      </w:r>
    </w:p>
    <w:p>
      <w:r>
        <w:t>RACCOMANDATA</w:t>
      </w:r>
    </w:p>
    <w:p>
      <w:r>
        <w:t>Incarto n.37.95.00001</w:t>
      </w:r>
    </w:p>
    <w:p>
      <w:r>
        <w:t>ARB 27/94</w:t>
      </w:r>
    </w:p>
    <w:p>
      <w:r>
        <w:t>DC/sc</w:t>
      </w:r>
    </w:p>
    <w:p>
      <w:r>
        <w:t>Lugano</w:t>
      </w:r>
    </w:p>
    <w:p>
      <w:r>
        <w:t>6 marzo 1996</w:t>
      </w:r>
    </w:p>
    <w:p>
      <w:r>
        <w:t>In nomedella Repubblica e Cantonedel Ticino</w:t>
      </w:r>
    </w:p>
    <w:p>
      <w:r>
        <w:t>Il presidente del Tribunale arbitrale</w:t>
      </w:r>
    </w:p>
    <w:p>
      <w:r>
        <w:t>in materia di assicurazione contro le malattie e gli infortuni</w:t>
      </w:r>
    </w:p>
    <w:p>
      <w:r>
        <w:t>Giudice Daniele Cattaneo</w:t>
      </w:r>
    </w:p>
    <w:p>
      <w:r>
        <w:t>vista l'istanza di esperimento di conciliazione del 21 dicembre 1994 inoltrata da</w:t>
      </w:r>
    </w:p>
    <w:p>
      <w:r>
        <w:t>Ente Ospedaliero Cantonale, 6500 Bellinzona</w:t>
      </w:r>
    </w:p>
    <w:p>
      <w:r>
        <w:t>rappr. da __________</w:t>
      </w:r>
    </w:p>
    <w:p>
      <w:r>
        <w:t>contro</w:t>
      </w:r>
    </w:p>
    <w:p>
      <w:r>
        <w:t>INSAI e tutti gli assicuratori LAINF(elenco UFAS del 1.1.94),</w:t>
      </w:r>
    </w:p>
    <w:p>
      <w:r>
        <w:t>6002 Luzern,</w:t>
      </w:r>
    </w:p>
    <w:p>
      <w:r>
        <w:t>rappr. da: __________,</w:t>
      </w:r>
    </w:p>
    <w:p>
      <w:r>
        <w:t>rappr. da: __________,</w:t>
      </w:r>
    </w:p>
    <w:p>
      <w:r>
        <w:t>letti ed esaminati gli atti in particolare l'istanza di esperimento di conciliazione (Doc. _), le osservazioni dei convenuti (Doc. _), il rapporto del Sorvegliante dei prezzi (Doc. _);</w:t>
      </w:r>
    </w:p>
    <w:p>
      <w:r>
        <w:t>richiamata l'udienza del 18 gennaio 1996 nel corso della quale è stato allestito un verbale del seguente tenore:</w:t>
      </w:r>
    </w:p>
    <w:p>
      <w:r>
        <w:t>"le parti precisano nei dettagli le circostanze che stanno alla base della presente vertenza. La rappresentante dell'Ente Ospedaliero si dichiara per principio disposta ad accettare il rincaro proposto dagli assicuratori, se ciò dovesse favorire la soluzione del litigio. Il Presidente del Tribunale Arbitrale sottolinea in particolare che il sorvegliante dei prezzi ha riconosciuto l'importanza del parametro relativo al grado di occupazione ma ha nel contempo precisato che occorre affinare il sistema individuando altri indici.</w:t>
      </w:r>
    </w:p>
    <w:p>
      <w:r>
        <w:t>Dopo ampia discussione sospende l'esperimento di conciliazione e assegna alle parti un termine di 30 giorni per continuare la discussione, tenendo conto delle risultanze dell'odierna seduta, al fine di trovare un accordo. In particolare l'Ente Ospedaliero viene invitato a ricontrollare le cifre relative al grado di occupazione negli anni 1993 e 1994, onde arrivare ad una soluzione.</w:t>
      </w:r>
    </w:p>
    <w:p>
      <w:r>
        <w:t>Le parti sono invitate a trasmettere tempestivamente una comunicazione al Presidente del Tribunale Arbitrale circa l'esito di queste trattative. In caso di mancato accordo l'esperimento di conciliazione verrà dichiarato fallito senza ulteriori udienze."</w:t>
      </w:r>
    </w:p>
    <w:p>
      <w:r>
        <w:t>(Doc. _)</w:t>
      </w:r>
    </w:p>
    <w:p>
      <w:r>
        <w:t>preso atto degli scritti del 27 febbraio 1996 dell'avv. __________ (Doc. _) e del 1° marzo 1996 dell'avv. __________ (Doc. _) i quali comunicano di avere trovato un accordo bonale in merito alla vertenza, per cui l'esperimento di conciliazione è riuscito.</w:t>
      </w:r>
    </w:p>
    <w:p>
      <w:r>
        <w:t>Il presidente del Tribunale arbitrale</w:t>
      </w:r>
    </w:p>
    <w:p>
      <w:r>
        <w:t>Daniele Cattaneo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