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36.2020.33 vom 14. Dezember 2020</w:t>
      </w:r>
    </w:p>
    <w:p>
      <w:r>
        <w:t>TI Tribunale d'appello, 2020-12-14, IT</w:t>
      </w:r>
    </w:p>
    <w:p>
      <w:r>
        <w:rPr>
          <w:b/>
        </w:rPr>
        <w:t xml:space="preserve">Quelle: </w:t>
      </w:r>
      <w:r>
        <w:t>https://mcp.opencaselaw.ch/entscheid/ti_gerichte_36.2020.33</w:t>
      </w:r>
    </w:p>
    <w:p>
      <w:r>
        <w:t>FR: TI_GERICHTE 36.2020.33 du 14 décembre 2020</w:t>
      </w:r>
    </w:p>
    <w:p>
      <w:r>
        <w:t>IT: TI_GERICHTE 36.2020.33 del 14 dicembre 2020</w:t>
      </w:r>
    </w:p>
    <w:p>
      <w:pPr>
        <w:pStyle w:val="Heading2"/>
      </w:pPr>
      <w:r>
        <w:t>Erwägungen</w:t>
      </w:r>
    </w:p>
    <w:p>
      <w:r>
        <w:rPr>
          <w:b/>
        </w:rPr>
        <w:t>E. 16</w:t>
      </w:r>
    </w:p>
    <w:p>
      <w:r>
        <w:t>ottobre 2019 lattrice ha trasmesso allassicuratore la dichiarazione di malattia perdita di salario, sottoscritta dal dr. med. __________, FMH psichiatria e psicoterapia, che ha attestato di avere visitato linteressata il 25 aprile 2016 e poi nuovamente dal 10 luglio 2019, regolarmente, con ricovero dal 24 luglio 2019 al 12 settembre 2019. Lo specialista ha certificato unincapacità lavorativa del 100%, indicandone linizio attorno al 2016 (doc. 5). Lo stesso specialista, in un certificato del 14 ottobre 2019, ha affermato che lattrice è stata in sua cura presso di lui dal maggio 2015 allaprile 2016 e che già allepoca la signora dava segnali di seria turba mentale. Alla ripresa dei contatti (luglio 2019) si è notato un netto peggioramento. Le osservazioni permettono di datare una incapacità lavorativa, almeno parziale, risalente ad almeno tre anni fa (doc. 5).</w:t>
      </w:r>
    </w:p>
    <w:p>
      <w:r>
        <w:t>L8 ottobre 2019 il dr. med. __________, FMH medicina interna, ha evidenziato che durante una visita eseguita il 31.08.2016 per una periartrite ho eseguito uninfiltrazione. Basandomi sulla reazione, completamente fuori norma da parte della paziente subito dopo linfiltrazione posso confermare che già esisteva una patologia psichica importante (doc. 5). Questultimo medico, il 3 luglio 2019, ha inoltre attestato uninabilità lavorativa totale dellinteressata dalla medesima data (doc. 5).</w:t>
      </w:r>
    </w:p>
    <w:p>
      <w:r>
        <w:t>Il 5 dicembre 2019, interpellato dal medico di fiducia dellassicuratore, il dr. med. __________ ha posto la diagnosi ICD 10 F22.0, indicando che lassicurata presenta una sindrome delirante (e più precisamente un delirio sensitivo di riferimento nelle sue manifestazioni originali, constatato per la prima volta nel maggio 2015), poi evoluta in senso paranoide. Si tratta di un disturbo probabilmente endogeno a suo tempo favorito da una relazione (quanto reale, quanto immaginaria è difficile determinare) con una persona incontrata per caso con la quale non vi sono stati contatti se non epistolari () Dopo essere stata ricoverata coattivamente nellestate scorsa, lo stato dellassicurata è sensibilmente migliorato sotto terapia antipsicotica e antidepressiva. Purtroppo la paziente tollera male i farmaci e i dosaggi sono forzatamente limitati. Siamo sempre alla ricerca di una terapia ottimale e sopportabile () la paziente ha interrotto il lavoro (era impiegata amministrativa in una agenzia di collocamento di proprietà dellex marito e sua) già anni fa; a causa del suo disturbo non si è annunciata tempestivamente come inabile al lavoro, e ciò è sicuramente riconducibile agli aspetti deliranti e al ritiro autistoide che la caratterizzava allepoca () Nonostante la terapia instaurata e i risultati abbastanza buoni che ha prodotto, lassicurata rimane persona estremamente fragile sul piano psichico e sicuramente non caricabile sul piano professionale, per lo meno nel futuro prevedibile. Prevedo una incapacità permanente (). Non esiste alcun collegamento con lambiente di lavoro. Lassicurata era allepoca, per così dire, datrice di lavoro di sé stessa e ha sospeso lattività a causa della sindrome delirante in cui era profondamente scivolata () Attualmente lassicurata è seguita in psicoterapia di sostegno dalla mia collaboratrice signora __________, psicologa e psicoterapeuta, a frequenza settimanale. Personalmente la incontro per una valutazione della terapia farmacologica ogni due-tre settimane. Lassicurata è molto precisa nel presentarsi agli appuntamenti e non ho motivo di dubitare che non rispetti le prescrizioni mediche (doc. 9).</w:t>
      </w:r>
    </w:p>
    <w:p>
      <w:r>
        <w:t>Il dr. med. __________, interpellato dal TCA, il 31 agosto 2020 (doc. XV) ha affermato che la patologia presentata nel periodo maggio 2015  aprile 2016 può essere inquadrata come sindrome delirante persistente (più precisamente delirio di rapporto sensitivo) ICD 10 F22.0. La turba è, con ogni probabilità, persistita anche successivamente, nel periodo in cui la paziente non è più stata in osservazione, come nella natura del disturbo. La cura è stata ostacolata dalla diffidenza della paziente (sintomo caratteristico) e ha dovuto limitarsi a piccole dosi di tranquillanti e antidepressivi in funzione ipnotica. La presa a carico è stata sospesa nel 2016 per decisione della paziente. Un proseguimento contro la sua partecipazione spontanea non aveva senso.</w:t>
      </w:r>
    </w:p>
    <w:p>
      <w:r>
        <w:t>Lo specialista ha precisato che come tipico per una sindrome delirante persistente, levoluzione è stata lenta e pressoché impercettibile nel periodo maggio 2015  aprile 2016, quando  con ogni probabilità  la patologia era nel suo periodo più acuto. Alla ripresa delle consultazioni, nel luglio 2019, gli aspetti deliranti apparivano parzialmente ridimensionati e soprattutto avevano perso il loro carattere di delirio di rapporto sensitivo. La paziente appariva ancora però gravemente compromessa da un punto di vista emotivo-affettivo, molto carente sul piano dellesame di realtà e della coscienza di malattia tanto che avevo dovuto imporre un ricovero. Soltanto in ambito stazionario, infatti, sarebbe stato possibile effettuare una cura farmacologica indispensabile, nei confronti della quale però la paziente aveva mostrato forti reticenze, tali da non garantire nessuna concreta possibilità di efficacia in ambito ambulatoriale () Pur con le variazioni alle quali ho accennato, tutto porta a concludere che la condizione di patologia grave, inabilitante al lavoro, sia persistita senza soluzione di continuità dal 2015 sino al 2019. È verosimile che il rapporto di lavoro sia stato rescisso soltanto nel maggio 2018 perché la paziente, in pratica, lavorava in una ditta di cui era contitolare. Ritengo che la sua capacità lavorativa fosse compromessa in misura significativa, verosimilmente almeno del 50%. Circa la questione di sapere per quale motivo linteressata si è rivolta allo specialista nel luglio 2019 e non prima, il dr. med. __________ ha affermato di non essere in grado di rispondere, probabilmente la sofferenza della paziente è andata crescendo nel corso degli ultimi mesi precedenti le consultazioni del 2019. Si erano inoltre deteriorate le sue condizioni socio-economiche e, fattore di non trascurabile importanza nel contesto di un isolamento sociale quasi assoluto come quello in cui ella viveva, si stava avvicinando il decesso del cane che effettivamente, poche settimane dopo, ha dovuto essere soppresso (doc. XV).</w:t>
      </w:r>
    </w:p>
    <w:p>
      <w:r>
        <w:t>2.6.</w:t>
      </w:r>
    </w:p>
    <w:p>
      <w:r>
        <w:t>2.6.1.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w:t>
      </w:r>
    </w:p>
    <w:p>
      <w:r>
        <w:t>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al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w:t>
      </w:r>
    </w:p>
    <w:p>
      <w:r>
        <w:t>Il TF ha dovuto quindi esaminare la questione di sapere se la perizia di parte sulla quale si è fondato lassicuratore malattia nellassicurazione complementare fosse un mezzo di prova ai sensi del Codice di procedura civile.</w:t>
      </w:r>
    </w:p>
    <w:p>
      <w:r>
        <w:t>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w:t>
      </w:r>
    </w:p>
    <w:p>
      <w:r>
        <w:t>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w:t>
      </w:r>
    </w:p>
    <w:p>
      <w:r>
        <w:t>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(consid.2.5.3: []Denn der Gesetzgeber lehnte das Privatgutachten als Beweismittel i.S.v. Art. 168 Abs. 1 ZPO allgemein und nicht nur als Gutachten i.S.v. Art. 168 Abs. 1 lit. d ZPO ab).</w:t>
      </w:r>
    </w:p>
    <w:p>
      <w:r>
        <w:t>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w:t>
      </w:r>
    </w:p>
    <w:p>
      <w:r>
        <w:t>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2.6.2.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conviction.Le moyen est infondé.).</w:t>
      </w:r>
    </w:p>
    <w:p>
      <w:r>
        <w:t>2.6.3.Inoltre, per quanto concerne la valutazione dei referti dei medici, si può ancora fare riferimento alla sentenza 4A_571/2016 del 23 marzo 2017, consid. 4.2 e alla sentenza 4A_42/2017 del 29 gennaio 2018, consid. 3.1 e seguenti.</w:t>
      </w:r>
    </w:p>
    <w:p>
      <w:r>
        <w:t>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w:t>
      </w:r>
    </w:p>
    <w:p>
      <w:r>
        <w:t>Il Tribunale federale ha respinto il ricorso inoltrato dallassicuratore.</w:t>
      </w:r>
    </w:p>
    <w:p>
      <w:r>
        <w:t>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w:t>
      </w:r>
    </w:p>
    <w:p>
      <w:r>
        <w:t>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w:t>
      </w:r>
    </w:p>
    <w:p>
      <w:r>
        <w:t>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w:t>
      </w:r>
    </w:p>
    <w:p>
      <w:r>
        <w:t>Il Tribunale federale al consid. 3.3 ha poi evidenziato che, secondo il Tribunale cantonale, lincapacità lavorativa era stata attestata sia dal medico curante sia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w:t>
      </w:r>
    </w:p>
    <w:p>
      <w:r>
        <w:t>Al consid. 3.3.1 lAlta Corte ha rilevato che il Tribunale cantonale non ha ignorato che lart. 247 cpv. 2 lett. a CPC gli impone di stabilire i fatti dufficio. Esso lha citato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w:t>
      </w:r>
    </w:p>
    <w:p>
      <w:r>
        <w:t>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w:t>
      </w:r>
    </w:p>
    <w:p>
      <w:r>
        <w:t>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w:t>
      </w:r>
    </w:p>
    <w:p>
      <w:r>
        <w:t>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Ok de non-entrée en matière et lettre A. SA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w:t>
      </w:r>
    </w:p>
    <w:p>
      <w:r>
        <w:t>In queste condizioni, rileva il Tribunale federale, non può essere esatto dallassicurato di dimostrare la sua incapacità lavorativa tramite una perizia medica, poiché non poteva sapere, in assenza di qualsiasi contestazione concreta, quali fatti doveva provare.</w:t>
      </w:r>
    </w:p>
    <w:p>
      <w:r>
        <w:t>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w:t>
      </w:r>
    </w:p>
    <w:p>
      <w:r>
        <w:t>Neppure la mancata audizione del medico fiduciario è arbitraria.</w:t>
      </w:r>
    </w:p>
    <w:p>
      <w:r>
        <w:t>Infatti la sua opinione non si fondava su una visita dellassicurato ma solo sugli atti e dunque sui rapporti dei medici curanti.</w:t>
      </w:r>
    </w:p>
    <w:p>
      <w:r>
        <w:t>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avere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w:t>
      </w:r>
    </w:p>
    <w:p>
      <w:r>
        <w:t>Cfr. anche STF 4A_544/2019 del 26 maggio 2020.</w:t>
      </w:r>
    </w:p>
    <w:p>
      <w:r>
        <w:t>Per un caso in cui il Tribunale federale ha ancora citato la giurisprudenza valida nellambito delle assicurazioni sociali cfr. la sentenza 4A_424/2019 del 31 ottobre 2019, in particolare consid. 3.1.</w:t>
      </w:r>
    </w:p>
    <w:p>
      <w:r>
        <w:t>2.7.   In concreto, questo Tribunale non ha alcun motivo per scostarsi dalla perizia psichiatrica del 3 agosto 2020 allestita dalla dr.ssa med. __________, FMH psichiatria e psicoterapia, nellambito della procedura AI.</w:t>
      </w:r>
    </w:p>
    <w:p>
      <w:r>
        <w:t>Il referto, di 20 pagine, che fa seguito alle visite del 15 luglio 2020 e del 3 agosto 2020, è da considerare dettagliato, approfondito e quindi rispecchiante i parametri giurisprudenziali grazie ai quali è possibile attribuire ad un referto piena forza probante. La specialista si è infatti espressa su tutte le patologie lamentate dallattrice, ha esaminato accuratamente tutta la documentazione messa a sua disposizione ed ha valutato la capacità lavorativa dellinteressata sulla base delle indicazioni risultanti dalle visite effettuate presso di lei.</w:t>
      </w:r>
    </w:p>
    <w:p>
      <w:r>
        <w:t>La dr.ssa med. __________ ha esaminato approfonditamente levolversi dello stato di salute dellattrice, prendendo in considerazione tutta la documentazione medica acquisita dallAI.</w:t>
      </w:r>
    </w:p>
    <w:p>
      <w:r>
        <w:t>Dopoavere riassunto gli atti, le informazioni dellassicurata, lanamnesi familiare, personale, scolastica, sociale, lavorativa, psicopatologica e i reperti, ha posto la diagnosi con ripercussioni sulla capacità di lavoro di sindrome delirante (ICD 10 F 22), confermando le valutazioni dei curanti e segnatamente del dr. med. __________, specialista FMH psichiatria e psicoterapia.</w:t>
      </w:r>
    </w:p>
    <w:p>
      <w:r>
        <w:t>La perita amministrativa ha spiegato nel dettaglio le ragioni per le quali ritiene verosimile che linteressata già dal mese di maggio 2018 era completamente inabile al lavoro. La specialista ha evidenziato come sia il Dr __________ che il medico generalista documentano la presenza di un disagio psichico fin dagli anni 2015-2016 e come in questo periodo, nonostante la sofferenza mentale, lattività lavorativa era stata conservata. La dr.ssa med. __________ evidenzia poi che lassicurata ha disdetto il contratto di lavoro il 30 maggio 2018 e che i motivi risultano verosimilmente legati al danno alla salute. La specialista rammenta che solo nel 07.2019 riprende le visite col Dr __________, in una condizione di scompenso acuto che porterà alla degenza e che pertanto risulta verosimile che il disturbo delirante fosse già presente ed invalidante dal 2018 e che il ritardo nelle cure fosse legato alla totale assenza di critica della malattia. La perita afferma infine che per quanto argomentato e sulla base dei vari elementi in nostro possesso, si può concludere che dal 05.2018 continuativamente fino ad ora la capacità lavorativa nellattività abituale sia nulla.</w:t>
      </w:r>
    </w:p>
    <w:p>
      <w:r>
        <w:t>Questo Tribunale non ha alcun motivo per scostarsi dalle convincenti conclusioni della dr.ssa med. __________ secondo cui già dal mese di maggio 2018, e dunque quando era ancora alle dipendenze della __________ e faceva parte della cerchia degli assicurati, linteressata fosse completamente inabile al lavoro. Del resto, questa conclusione ha una rilevanza anche in ambito AI, giacché è a partire da tale data che inizia lanno dattesa per poter avere diritto ad una rendita (art. 28 LAI). Se la perita non avesse ritenuto convincente quanto stabilito dai medici curanti, a non averne dubbio, se ne sarebbe scostata. Ciò vale a maggiore ragione se si pensa che la valutazione di una completa incapacità lavorativa già dal mese di maggio 2018 è stata avvallata anche dai medici del servizio medico regionale (SMR).</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Le perplessità sollevate dal medico incaricato dallassicuratore, dr. med. __________, secondo cui diversi fattori indicherebbero che linteressata fosse in grado di lavorare in quel periodo, e segnatamente lassenza di cure e di un trattamento farmacologico indicativo di un basso livello di sofferenza (doc. XX +1), non sono sufficienti a sovvertire le valutazioni della perita. Questultima infatti ha approfonditamente indicato le ragioni per le quali linteressata in quel periodo aveva rifiutato qualsiasi presa a carico specialistica, rammentando che quanto accaduto è intrinseco alla malattia stessa, giacchéil ritardo nelle cureè legatoalla totale assenza di critica della malattia.Ciò viene del resto confermato anche dal medico curante, dr. med. __________, interpellato da questo Tribunale e che ha precisato come la cura sia stata ostacolata dalla diffidenza della paziente (sintomo caratteristico della patologia di cui è affetta) e, come tipico della malattia, che ha quale conseguenza una carenza sul piano dellesame di realtà e della coscienza, levoluzione è stata lenta ed impercettibile ed ha portato, dopo la ripresa delle cure nel mese di luglio 2019, a comprova della gravità della patologia, ad un immediato ricovero coatto di quasi 2 mesi. Linterruzione dei contatti con il curante nel corso del 2016 non è pertanto dovuta ad un miglioramento della sintomatologia, ma semmai ad un peggioramento del quadro clinico con totale assenza di critica di malattia. Come rileva il dr. med. __________, non va poi dimenticato che lattriceera allepoca, per così dire, datrice di lavoro di sé stessae che inrealtà è molto più verosimile che la paziente, in quel periodo, fosse talmente preda della sua patologia da avere perso completamente o quasi il contatto con la realtà, mantenendo apparentemente unattività professionale grazie al fatto di essere, de facto, dipendente di sé stessa, non soggetta a controlli o a esigenze di prestazione.</w:t>
      </w:r>
    </w:p>
    <w:p>
      <w:r>
        <w:t>Alla luce di tutto quanto sopra esposto questo TCA deve pertanto concludere, in applicazione del principio della verosimiglianza preponderante, applicabile nel caso di specie (cfr. DTF 141 III 241, consid. 3.1), che linteressata è incapace al lavoro perlomeno dal mese di maggio 2018, quando ancora faceva parte della cerchia degli assicurati della __________. I presupposti dellart. __________ CGA (lincapacità lavorativa dovuta a malattia ed attestata da un medico) per ottenere indennità giornaliere sono pertanto dati.</w:t>
      </w:r>
    </w:p>
    <w:p>
      <w:r>
        <w:t>2.8.   La circostanza che lattrice sia inabile al lavoro dal mese di maggio 2018, non le permette tuttavia di poter rivendicare prestazioni da tale data.</w:t>
      </w:r>
    </w:p>
    <w:p>
      <w:r>
        <w:t>Infatti, per lart. __________ CGA se la certificazione concerne un periodo retroattivo dincapacità al lavoro, sono presi in considerazione soltanto gli ultimi tre giorniprecedentila prima visita medica (inizio della cura medica).</w:t>
      </w:r>
    </w:p>
    <w:p>
      <w:r>
        <w:t>In concreto la prima visita medica successiva allinizio dellincapacità lavorativa del mese di maggio 2018, è quella del 3 luglio 2019 del curante, dr. med. __________, FMH medicina generale interna, che ha certificato una totale inabilità lavorativa dellinteressata dalla medesima data (doc. 5).</w:t>
      </w:r>
    </w:p>
    <w:p>
      <w:r>
        <w:t>Le indennità possono pertanto semmai essere versate al più presto dal 30 giugno 2019 (tre giorniprecedentila prima visita medica).</w:t>
      </w:r>
    </w:p>
    <w:p>
      <w:r>
        <w:t>Lassicuratore fa tuttavia valere lart. __________ CGA per il quale quando unincapacità al lavoro potrebbe dar diritto alle prestazioni, lo stipulante o lassicurato sono obbligati a informare la CV 1 al più tardi entro 30 giorni dopo linizio dellincapacità al lavoro, indipendentemente dal termine dattesa convenuto. In assenza di tale informazione,se ne risultano complicazioni importanti, lassicuratore si riserva il diritto di limitare o di rifiutare il versamento delle prestazioni.</w:t>
      </w:r>
    </w:p>
    <w:p>
      <w:r>
        <w:t>A questo proposito va rammentato che perl'art. 38 cpv. 1 LCA accaduto il sinistro, l'avente diritto, tosto che sia venuto a conoscenza del medesimo e del diritto derivante per lui dall'assicurazione, deve darne avviso all'assicuratore. Il contratto può disporre che tale avviso sarà dato per iscritto.</w:t>
      </w:r>
    </w:p>
    <w:p>
      <w:r>
        <w:t>Secondo questo Tribunale, alla luce delle emergenze peritali, il ritardo con il quale lattrice ha inoltrato la richiesta di prestazioni non le può essere imputato, ma deriva dalla patologia di cui è affetta e che comporta la totale assenza di critica della malattia stessa (pag. 13 perizia: [] per quanto descritto dallassicurata ed oggettivato dagli specialisti che lhanno seguita in passato vi era una netta perdita dellesame di realtà con adesione totale ai temi deliranti e critica di malattia assente []; pag. 15 della perizia: [] Il ritorno dal Dr __________ nel 2019 avviene solo sotto sollecitazione della rete sociale dellassicurata (parenti ed amici), data la sua totale assenza di consapevolezza di malattia. Anche la decisione del ricovero coatto rientra in questo quadro.La natura del disturbo manifestato (con la perdita dellesame di realtà) risulta coerente col rifiuto di accedere alle cure da parte dellassicurata []; pag. 18 perizia: [] risulta verosimile che il disturbo delirante fosse già presente ed invalidante dal 2018 e che il ritardo nelle cure fosse legato alla totale assenza di critica della malattia[] cfr. anche pag. 8 perizia: [] Aggiunge che negli ultimi due anni ha faticato a svolgere i compiti, per linsorgenza dei disturbi psichici, che ne hanno compromesso in modo importante la resa []; sottolineature del redattore).</w:t>
      </w:r>
    </w:p>
    <w:p>
      <w:r>
        <w:t>Anche il curante, dr. med. __________, FMH psichiatria e psicoterapia, evidenzia come linterruzione dei contatti, da parte della paziente, nel 2016, non è da attribuire () a un miglioramento ma, al contrario a un peggioramento del quadro clinico con totale assenza di critica di malattia (anosognosia) (doc. B).</w:t>
      </w:r>
    </w:p>
    <w:p>
      <w:r>
        <w:t>Per cui la circostanza, emersa in sede di udienza, secondo la quale nel periodo del suo ritiro sociale, che aveva fatto seguito alla cessazione dellattività lavorativa, lattrice riusciva comunque ad accompagnare fuori il cane, a fare le spese, a provvedere a sé stessa e ad eseguire i pagamenti (doc. VIII), non è rilevante.</w:t>
      </w:r>
    </w:p>
    <w:p>
      <w:r>
        <w:t>La patologia di cui è affetta non permetteva infatti allassicurata, allepoca, di rendersi conto di essere malata e di, conseguentemente, inoltrare tempestivo avviso allassicuratore.</w:t>
      </w:r>
    </w:p>
    <w:p>
      <w:r>
        <w:t>Lattrice, che ha iniziato a prendere consapevolezza della propria patologia nel corso della seconda parte della degenza coatta presso la Clinica __________ (cfr. perizia pag. 13: [] durante la degenza la consapevolezza di malattia gradualmente si è realizzata []; cfr. anche pag. 15 perizia: [] dalla metà del ricovero in poi la graduale presa di coscienza della malattia ha favorito una maggiore collaborazione ai trattamenti, consentito laccesso a un lavoro pisco-educativo ed allopzione farmacologica []), ha inoltrato lannuncio dincapacità lavorativa l11 ottobre 2019, ossia entro 30 giorni dal termine del ricovero psichiatrico in data 12 settembre 2019.</w:t>
      </w:r>
    </w:p>
    <w:p>
      <w:r>
        <w:t>Ritenuto pertanto che la tardiva notifica dellincapacità lavorativa è dovuta ad un motivo oggettivo (ossia la sindrome delirante [ICD 10 F 22.0), e dunque non imputabile allattrice, non può esserle applicata la sanzione di cui allart. __________ CGA e le indennità sono dovute dal 30 giugno 2019.</w:t>
      </w:r>
    </w:p>
    <w:p>
      <w:r>
        <w:t>Alla medesima soluzione si giungerebbe comunque, per i motivi che seguono, anche volendo ritenere, come invece sostiene lassicuratore, che lattrice avrebbe potuto agire tempestivamente, entro 30 giorni dallinizio dellincapacità lavorativa, e che il ritardo non sia dovuto a motivi oggettivi.</w:t>
      </w:r>
    </w:p>
    <w:p>
      <w:r>
        <w:t>Se, come ritiene la convenuta, lannuncio dell11 ottobre 2019 va considerato tardivo per colpa dellassicurata, occorre verificare,conformemente a quanto prevede lart. __________ CGA,se lassicuratore può limitare o rifiutare (come fatto) il versamento delle prestazioni, in quanto ne risultano complicazioni importanti.</w:t>
      </w:r>
    </w:p>
    <w:p>
      <w:r>
        <w:t>In concreto, malgrado il pronto intervento del medico curante, dr. med. __________, FMH psichiatria e psicoterapia (perizia pag. 8: Nel 07.2019 si rivolge al medico generalista lamentando diversi disturbi somatici. Il curante osserva la condizione di scompenso e la invia di nuovo dal Dr __________. Lo psichiatra le ricetta un medicamento, le chiede di assumerlo la sera e di tornare in studio il giorno successivo. Lassicurata non assume il farmaco perché dice avevo paura di morire. Degli amici, preoccupati per lei, vogliono portarla in Pronto Soccorso ma lassicurata si rifiuta in quanto teme di morire anche in ospedale. Gli amici contattano il Dr __________, che il giorno seguente vede lassicurata insieme allex marito, sapendo che costui è una delle poche figure di cui lassicurata si fida. Si stabilisce il ricovero presso la Clinica __________), del ricovero coatto dal 24 luglio 2019 al 12 settembre 2019 e delle successive cure messe in atto, pur in presenza di un miglioramento dello stato di salute dellattrice, non vi è stata alcunincidenza sulla capacità lavorativa dellinteressata, la quale, in ogni caso, non può più riprendere la precedente attività (pag. 15 della perizia: [] Relativamente alla prognosi, lo scompenso presentato ha avuto un carattere di severità, tuttora non è risolto ed ha comportato una perdita di funzionamento in varie aree di cui al momento non è possibile prevedere levoluzione. Le risorse personali al momento comportano piccoli miglioramenti per quanto concerne larea privata ma non sono così incisive da poter influire sul piano lavorativo. Qualora con una maggiore solidità ed autenticità del rapporto terapeutico si potessero raggiungere dosi più rilevanti del medicamento antipsicotico, non si può escludere che a livello medico-teorico sia possibile recuperare una capacità di lavoro almeno parziale in unattività adatta. La professione abituale, per come descritta dallassicurata e riportato agli atti, richiede doti di flessibilità, adeguamento e capacità relazionali tali da rendere arduo un possibile recupero).</w:t>
      </w:r>
    </w:p>
    <w:p>
      <w:r>
        <w:t>La dr.ssa med. __________ ha del resto evidenziato come i limiti nelle possibilità di cura risultano una diretta conseguenza del danno alla salute psichico (perizia pag. 15), il quale era già presente dal 2015-2016 (perizia pag. 15: i primi elementi suggestivi di un disturbo psichiatrico sono stati rilevati sia dal medico generalista che dallo psichiatra curante già nel 2015-6)).</w:t>
      </w:r>
    </w:p>
    <w:p>
      <w:r>
        <w:t>Ne segue che una presa a carico immediata, già nel maggio 2018, alla luce della natura della (grave) patologia di cui è affetta linteressata (ICD 10 F.22.0: sindrome delirante) non avrebbe avuto alcuna incidenza sulla capacità lavorativa dellattrice e che non risultano complicazioni importanti, come voluto dallart. __________ CGA, per poter limitare o rifiutare le prestazioni. Tantè che lassicuratore, dopo lannuncio di malattia avvenuto l11 ottobre 2019, non ha attuato alcuna misura nei confronti dellassicurata atta a migliorarne il suo stato di salute, né le ha imposto di cambiare professione (circa le conseguenze per lassicuratore dellassenza di ingiunzione alla persona assicurata di cambiare attività lavorativa perché ritiene che questultima sia completamente abile al lavoro cfr.sentenza 4A_228/2019 del 2 settembre 2019, consid. 2.3.2),ma si è limitato a rifiutare il pagamento delle indennità perché riteneva, a torto (cfr. supra), che lincapacità lavorativa era sorta quando ormai non vi era più alcuna copertura assicurativa.</w:t>
      </w:r>
    </w:p>
    <w:p>
      <w:r>
        <w:t>Ne segue che lassicuratore deve essere condannato al versamento delle prestazioni dal 30 giugno 2019 e per i restanti 335 giorni (730 giorni di diritto  395 giorni dal 31 maggio 2018 al 29 giugno 2019).</w:t>
      </w:r>
    </w:p>
    <w:p>
      <w:r>
        <w:t>Considerato che la convenuta non ha contestato limporto dellindennità giornaliera, calcolato dallattrice in fr. 245.54, lassicuratore va condannato a versare allinteressata limporto complessivo di fr. 82'255.90 (335 x 245.54).</w:t>
      </w:r>
    </w:p>
    <w:p>
      <w:r>
        <w:t>In queste condizioni la petizione va parzialmente accolta.</w:t>
      </w:r>
    </w:p>
    <w:p>
      <w:r>
        <w:t>2.10.   Accertato che la documentazione prodotta dalle parti ed acquisita dal TCA contiene già tutti gli atti necessari alla risoluzione del caso, poiché emerge con sufficiente chiarezza la situazione medica dellattrice, la patologia di cui è affetta, la diagnosi e i periodi di incapacità lavorativa, lallestimento di una perizia giudiziaria, come suggerita dalle parti in sede di udienza (doc. VIII, pag. 3), si rileva superflua.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2.11.   Non vanno prelevate spese processuali (art. 114 lett. e CPC). Non sono assegnate le ripetibili, non essendo lassicurata rappresentata.</w:t>
      </w:r>
    </w:p>
    <w:p>
      <w:r>
        <w:t>2.12.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17</w:t>
      </w:r>
    </w:p>
    <w:p>
      <w:r>
        <w:t>perizia: “ in base alla descrizione degli sforzi psichici stilata dal datore di lavoro e al resoconto delle mansioni svolte abitualmente fatto dall’assicurata, si giudica che le condizioni cliniche siano incompatibili con una ripresa lavorativa nell’attività abituale ”). Circa lo sviluppo della capacità lavorativa, la perita ha affermato: " (…) Sia il Dr __________ che il medico generalista documentano la presenza di un disagio psichico fin dagli anni 2015-2016. In questo periodo nonostante la sofferenza mentale l’attività lavorativa viene conservata. L’assicurata dà disdetta del contratto di lavoro nel 30.05.2018. I motivi risultano verosimilmente legati al danno alla salute. Solo nel 07.2019 riprende le visite col Dr __________, in una condizione di scompenso acuto che porterà alla degenza. Risulta verosimile che il disturbo delirante fosse già presente ed invalidante dal 2018 e che il ritardo nelle cure fosse legato alla totale assenza di critica della malattia. L’ulteriore decorso dopo il ricovero ospedaliero ha mostrato il mitigarsi di alcuni elementi nel quadro clinico ma non una stabilizzazione sufficiente a consentire un rientro nel mondo del lavoro. Per quanto argomentato e sulla base dei vari elementi in nostro possesso, si può concludere che dal 05.2018 continuativamente fino ad ora la capacità lavorativa nell’attività abituale sia nulla.” (pag. 18 della perizia) Anche per quanto concerne la capacità lavorativa in attività adatta, la perita incaricata dall’UAI ha affermato che “ non si individuano al momento adattamenti di mansioni ed ambiente di lavoro proponibili al fine di consentire il recupero di un ruolo professionale ed una tenuta nel tempo. Il quadro clinico rende tuttora l’assicurata non in grado di reinserirsi nel libero mercato del lavoro ” (pag. 18 perizia AI). Il 18 novembre 2020 il dr. med. __________, ha ribadito quanto già affermato in precedenza ed ha rilevato che la patologia di cui l’attrice “ era (e in forma più lieve tuttora è) affetta, vale a dire una sindrome delirante persistente, si presentava in forma florida già nel corso delle prime consultazioni, risalenti al 2015. Questa patologia, per sua natura, presenta per lo più un decorso cronico, senza remissione spontanea, con tendenza al peggioramento. Nella prima fase del trattamento da parte mia, ciò è quanto è stato possibile constatare, tanto che l’interruzione dei contatti, da parte della paziente, nel 2016, non è da attribuire (come la controparte vorrebbe) a un miglioramento ma, al contrario un peggioramento del quadro clinico con totale assenza di critica di malattia (anosognosia). Che la paziente abbia in qualche modo continuato a lavorare, sino al 31.8.2018, non è in realtà dimostrato da nessun elemento attendibile. L’argomentazione del Dottore __________, secondo cui il fatto che la paziente non abbia richiesto assistenza psichiatrica né abbia assunto una terapia psicofarmacologica in quel periodo costituisca indizio di scarsa sofferenza (Leidensdruck) e di capacità lavorativa è fallace. In realtà è molto più verosimile che la paziente, in quel periodo, fosse talmente preda della sua patologia da avere perso completamente o quasi il contatto con la realtà, mantenendo apparentemente un’attività professionale grazie al fatto di essere, “de facto”, dipendente di sé stessa, non soggetta a controlli o a esigenze di prestazione. Ella è stata probabilmente in grado di portare a termine alcune mansioni fondamentali ma sicuramente non di lavorare normalmente. Per questo motivo ho ipoteticamente attestato una capacità lavorativa del 50% al massimo, esprimendomi, in questo modo, in senso molto ottimistico. Le condizioni di salute osservate al momento della ripresa dei contatti con me erano, in accordo con quanto appena detto, ancora peggiori di quelle osservate nel 2016, tanto che un ricovero coatto si è reso indispensabile senza indugio. Il miglioramento avvenuto, relativamente rapido ma purtroppo solo parziale, è espressione da un lato della “novità” che un intervento psicofarmacologico rappresentava per la paziente (non essendo abituata a farmaci di questo tipo, ha reagito rapidamente e piuttosto bene), dall’altro però anche – forse – di un persistere della patologia paranoidea, che potrebbe essere una concausa degli effetti secondari, in parte atipici, osservati. Essi sono un importante limite a una terapia efficace e a una migliore risoluzione del quadro clinico. Tutto ciò non fa che confermare la gravità della patologia e la sua resistenza alle cure, che oggi fortunatamente vengono praticate assiduamente, con buona collaborazione e risultati soddisfacenti – anche se non del tutto. A differenza di quanto sostenuto dalla “CV 1” e dal suo consulente Dottor __________, ritengo che vi siano indizi estremamente indicativi di una persistente incapacità lavorativa della paziente dal 2015-16 a oggi. In questo senso si esprime anche la Dottoressa __________, la cui perizia può essere condivisa senza riserve ” (doc. B). 2.6. 2.6.1.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al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2.6.2.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2.6.3. Inoltre, per quanto concerne la valutazione dei referti dei medici, si può ancora fare riferimento alla sentenza 4A_571/2016 del 23 marzo 2017, consid. 4.2 e alla sentenza 4A_42/2017 del 29 gennaio 2018, consid. 3.1 e seguenti. 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 Il Tribunale federale ha respinto il ricorso inoltrato dall’assicuratore. 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 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 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 Il Tribunale federale al consid. 3.3 ha poi evidenziato che, secondo il Tribunale cantonale, l’incapacità lavorativa era stata attestata sia dal medico curante sia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 Al consid. 3.3.1 l’Alta Corte ha rilevato che il Tribunale cantonale non ha ignorato che l’art. 247 cpv. 2 lett. a CPC gli impone di stabilire i fatti d’ufficio. Esso l’ha citato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 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 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 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 Ok de non-entrée en matière et lettre A. SA ”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 In queste condizioni, rileva il Tribunale federale, non può essere esatto dall’assicurato di dimostrare la sua incapacità lavorativa tramite una perizia medica, poiché non poteva sapere, in assenza di qualsiasi contestazione concreta, quali fatti doveva provare. 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 Neppure la mancata audizione del medico fiduciario è arbitraria. Infatti la sua opinione non si fondava su una visita dell’assicurato ma solo sugli atti e dunque sui rapporti dei medici curanti. 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avere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 Cfr. anche STF 4A_544/2019 del 26 maggio 2020. Per un caso in cui il Tribunale federale ha ancora citato la giurisprudenza valida nell’ambito delle assicurazioni sociali cfr. la sentenza 4A_424/2019 del 31 ottobre 2019, in particolare consid. 3.1. 2.7.   In concreto, questo Tribunale non ha alcun motivo per scostarsi dalla perizia psichiatrica del 3 agosto 2020 allestita dalla dr.ssa med. __________, FMH psichiatria e psicoterapia, nell’ambito della procedura AI. Il referto, di 20 pagine, che fa seguito alle visite del 15 luglio 2020 e del 3 agosto 2020, è da considerare dettagliato, approfondito e quindi rispecchiante i parametri giurisprudenziali grazie ai quali è possibile attribuire ad un referto piena forza probante. La specialista si è infatti espressa su tutte le patologie lamentate dall’attrice, ha esaminato accuratamente tutta la documentazione messa a sua disposizione ed ha valutato la capacità lavorativa dell’interessata sulla base delle indicazioni risultanti dalle visite effettuate presso di lei. La dr.ssa med. __________ ha esaminato approfonditamente l’evolversi dello stato di salute dell’attrice, prendendo in considerazione tutta la documentazione medica acquisita dall’AI. Dopo avere riassunto gli atti, le informazioni dell’assicurata, l’anamnesi familiare, personale, scolastica, sociale, lavorativa, psicopatologica e i reperti, ha posto la diagnosi con ripercussioni sulla capacità di lavoro di sindrome delirante (ICD 10 F 22), confermando le valutazioni dei curanti e segnatamente del dr. med. __________, specialista FMH psichiatria e psicoterapia. La perita amministrativa ha spiegato nel dettaglio le ragioni per le quali ritiene verosimile che l’interessata già dal mese di maggio 2018 era completamente inabile al lavoro. La specialista ha evidenziato come sia il Dr __________ che il medico generalista documentano la presenza di un disagio psichico fin dagli anni 2015-2016 e come in questo periodo, nonostante la sofferenza mentale, l’attività lavorativa era stata conservata. La dr.ssa med. __________ evidenzia poi che l’assicurata ha disdetto il contratto di lavoro il 30 maggio 2018 e che i “ motivi risultano verosimilmente legati al danno alla salute ”. La specialista rammenta che “ solo nel 07.2019 riprende le visite col Dr __________, in una condizione di scompenso acuto che porterà alla degenza ” e che pertanto risulta “ verosimile che il disturbo delirante fosse già presente ed invalidante dal 2018 e che il ritardo nelle cure fosse legato alla totale assenza di critica della malattia ”. La perita afferma infine che per “ quanto argomentato e sulla base dei vari elementi in nostro possesso, si può concludere che dal 05.2018 continuativamente fino ad ora la capacità lavorativa nell’attività abituale sia nulla .” Questo Tribunale non ha alcun motivo per scostarsi dalle convincenti conclusioni della dr.ssa med. __________ secondo cui già dal mese di maggio 2018, e dunque quando era ancora alle dipendenze della __________ e faceva parte della cerchia degli assicurati, l’interessata fosse completamente inabile al lavoro. Del resto, questa conclusione ha una rilevanza anche in ambito AI, giacché è a partire da tale data che inizia l’anno d’attesa per poter avere diritto ad una rendita (art. 28 LAI). Se la perita non avesse ritenuto convincente quanto stabilito dai medici curanti, a non averne dubbio, se ne sarebbe scostata. Ciò vale a maggiore ragione se si pensa che la valutazione di una completa incapacità lavorativa già dal mese di maggio 2018 è stata avvallata anche dai medici del servizio medico regionale (SMR).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Le perplessità sollevate dal medico incaricato dall’assicuratore, dr. med. __________, secondo cui diversi fattori indicherebbero che l’interessata fosse in grado di lavorare in quel periodo, e segnatamente l’assenza di cure e di un trattamento farmacologico indicativo di un basso livello di sofferenza (doc. XX +1), non sono sufficienti a sovvertire le valutazioni della perita. Quest’ultima infatti ha approfonditamente indicato le ragioni per le quali l’interessata in quel periodo aveva rifiutato qualsiasi presa a carico specialistica, rammentando che quanto accaduto è intrinseco alla malattia stessa, giacché “il ritardo nelle cure” è legato “alla totale assenza di critica della malattia”. Ciò viene del resto confermato anche dal medico curante, dr. med. __________, interpellato da questo Tribunale e che ha precisato come la cura sia stata ostacolata dalla diffidenza della paziente (sintomo caratteristico della patologia di cui è affetta) e, come tipico della malattia, che ha quale conseguenza una carenza sul piano dell’esame di realtà e della coscienza, l’evoluzione è stata lenta ed impercettibile ed ha portato, dopo la ripresa delle cure nel mese di luglio 2019, a comprova della gravità della patologia, ad un immediato ricovero coatto di quasi 2 mesi. L’interruzione dei contatti con il curante nel corso del 2016 non è pertanto dovuta ad un miglioramento della sintomatologia, ma semmai ad un peggioramento del quadro clinico con totale assenza di critica di malattia. Come rileva il dr. med. __________, non va poi dimenticato che l’attrice “era all’epoca, per così dire, datrice di lavoro di sé stessa” e che in “realtà è molto più verosimile che la paziente, in quel periodo, fosse talmente preda della sua patologia da avere perso completamente o quasi il contatto con la realtà, mantenendo apparentemente un’attività professionale grazie al fatto di essere, “de facto”, dipendente di sé stessa, non soggetta a controlli o a esigenze di prestazione ”. Alla luce di tutto quanto sopra esposto questo TCA deve pertanto concludere, in applicazione del principio della verosimiglianza preponderante, applicabile nel caso di specie (cfr. DTF 141 III 241, consid. 3.1), che l’interessata è incapace al lavoro perlomeno dal mese di maggio 2018, quando ancora faceva parte della cerchia degli assicurati della __________. I presupposti dell’art. __________ CGA (l’incapacità lavorativa dovuta a malattia ed attestata da un medico) per ottenere indennità giornaliere sono pertanto dati. 2.8.   La circostanza che l’attrice sia inabile al lavoro dal mese di maggio 2018, non le permette tuttavia di poter rivendicare prestazioni da tale data. Infatti, per l’art. __________ CGA se la certificazione concerne un periodo retroattivo d’incapacità al lavoro, sono presi in considerazione soltanto gli ultimi tre giorni precedenti la prima visita medica (inizio della cura medica). In concreto la prima visita medica successiva all’inizio dell’incapacità lavorativa del mese di maggio 2018, è quella del 3 luglio 2019 del curante, dr. med. __________, FMH medicina generale interna, che ha certificato una totale inabilità lavorativa dell’interessata dalla medesima data (doc. 5). Le indennità possono pertanto semmai essere versate al più presto dal 30 giugno 2019 (tre giorni precedenti la prima visita medica). L’assicuratore fa tuttavia valere l’art. __________ CGA per il quale quando un’incapacità al lavoro potrebbe dar diritto alle prestazioni, lo stipulante o l’assicurato sono obbligati a informare la CV 1 al più tardi entro 30 giorni dopo l’inizio dell’incapacità al lavoro, indipendentemente dal termine d’attesa convenuto. In assenza di tale informazione, se ne risultano complicazioni importanti , l’assicuratore si riserva il diritto di limitare o di rifiutare il versamento delle prestazioni. A questo proposito va rammentato che per l'art. 38 cpv. 1 LCA accaduto il sinistro, l'avente diritto, tosto che sia venuto a conoscenza del medesimo e del diritto derivante per lui dall'assicurazione, deve darne avviso all'assicuratore. Il contratto può disporre che tale avviso sarà dato per iscritto. Giusta l'art. 38 cpv. 2 LCA quando l'avente diritto manchi per sua colpa a quest'obbligo, l'assicuratore può ridurre l'indennità dell'importo di cui si troverebbe diminuita se l'avviso fosse stato dato in tempo. Questo articolo non ha carattere imperativo, per cui le parti possono derogarvi (cfr. art. 97 e 98 LCA; cfr. sentenza 4A_490/2019 del 26 maggio 2020; sentenza 4A_562/2016 del 26 aprile 2017, consid. 3.2), prevedendo in particolare la perdita del diritto al risarcimento in caso di avviso tardivo. In concreto, come visto, le CGA, in caso di annuncio tardivo, e meglio oltre 30 giorni dopo l’inizio dell’incapacità lavorativa, prevedono, se ne risultano complicazioni importanti , il diritto per l’assicuratore anche di rifiutare, e non solo di ridurre, il versamento delle prestazioni. Una clausola di perdita del diritto all'indennità in caso di avviso tardivo del sinistro all'assicuratore non è contraria, di per sé, né all'equità (TC VD RUA V n° 168), né alla consuetudine (CA BE RUA IV n° 127). Così, a condizione d'essere colposa, l'omissione d'annunciare in tempo il sinistro all'assicuratore può, tramite clausola contrattuale, essere sanzionata con la perdita del diritto alla prestazione (DTF 74 II 91, RUA X n° 43, DTF 40 II 60, RUA III n° 65/254; TF RUA XV n° 56), riservato l'art. 45 LCA (sentenza 4A_490/2019 del 26 maggio 2020, consid. 5.3.4), che non può essere modificata a danno dello stipulante o dell’avente diritto (art. 98 cpv. 1 LCA). Nell'interpretare l'art. 38 cpv. 1 LCA ed in particolare il termine francese "aussitôt" (tosto che sia venuto a conoscenza), la giurisprudenza ha stabilito che l'avviso di un incidente dato entro due giorni dal realizzarsi del rischio, ossia il giorno seguente la conoscenza da parte dell'assicurato dei diritti derivanti per lui dall'assicurazione, è tardivo (TF RUA V n° 166/179/ 329). Un termine di 24 ore per fare l'annuncio del decesso è ammissibile perché permette all'assicuratore di domandare, prima che sia troppo tardi, un'autopsia del defunto (i cui risultati possono condizionare il suo obbligo di risarcimento), ma l'inosservanza di questo termine molto corto non può essere opposta, senza contravvenire all'abuso di diritto, al beneficiario, se non nuoce all'assicuratore, per il fatto, per esempio, che un'autopsia è stata fatta d'ufficio (DTF 32 II 287; TC NE RJN 6 I 430; CA BE RUA IV n° 208). Possono essere previsti altri termini, per esempio un termine di trenta giorni (CA FR RUA VI n° 154), o un termine di tre giorni per avvisare l'assicuratore RC, a contare dalla notifica di una procedura aperta dalla vittima (CA FR RUA VI n° 154). Una clausola delle CGA che indica che il sinistro deve essere annunciato entro 30 giorni è valida (DTF 115 II 88, RUA XVII n° 33; DTF 52 II 154, RUA V n° 146). Per quanto concerne l'art. 38 cpv. 2 LCA, applicabile se le parti non hanno previsto alcuna norma contrattuale che vi deroghi (cfr. supra), la giurisprudenza ha stabilito che la sanzione dell'annuncio tardivo è quella descritta al cpv. 2 e non comporta, ipso facto, la perdita dei diritti dell'assicurato (TF RUA V n° 172). Per poter comportare la riduzione o la soppressione dell'indennità assicurativa, la violazione dell'avviso immediato del sinistro deve essere colposa oppure risultare dall'intenzione dell'avente diritto di impedire l'assicuratore di costatare, in tempo utile, le circostanze del sinistro (TF RUA V n° 169/172; TC NE RUA XVI n° 36). Sempre per quanto concerne l'art. 38 cpv. 2 LCA, applicabile quando mancano disposizioni contrattuali contrarie, la giurisprudenza ha stabilito che la tardività dell'avviso è senza conseguenze se non ha potuto aggravare la situazione dell'assicuratore (TC VD RUA V n° 168), ossia né il principio né l'estensione della responsabilità (TC SH RUA VII n° 152/205). Recentemente, nella già citata sentenza 4A_490/2019 del 26 maggio 2020, al consid. 5.3.4, il Tribunale federale ha ribadito che se la persona assicurata ha violato colposamente il suo obbligo di annuncio, l’assicuratore, secondo l’art. 38 cpv. 2 LCA può ridurre le indennità dell’importo di cui si troverebbero diminuite se l’avviso fosse stato dato in tempo. L’art. 38 LCA non è tuttavia di carattere imperativo. Per cui è data alle parti la facoltà di stabilire liberamente le conseguenze della violazione dell’obbligo di annuncio, riservato quanto previsto dall’art. 45 LCA (“ Hat der Anspruchsberechtigte die Anzeigepflicht schuldhafterweise verletzt, so ist der Versicherer gemäss Art. 38 Abs. 2 VVG befugt, die Entschädigung um den Betrag zu kürzen, um den sie sich bei rechtzeitiger Anzeige gemindert haben würde. Die Ermächtigung des Gesetzgebers enthält also zwei Einschränkungen: Er gesteht dem Versicherer bloss ein  Kürzungsrecht zu, das zudem an die Voraussetzung geknüpft ist, dass die Versicherungsleistung bei rechtzeitiger Anzeige kleiner gewesen wäre (JÜRG NEF, in: Basler Kommentar, Bundesgesetz über den Versicherungsvertrag [VVG], 2001, N. 16 zu Art. 38 VVG).  Art. 38 VVG ist aber - wie die Vorinstanz zu Recht ausführt - keine zwingende Vorschrift, womit die Parteien die Rechtsfolgen einer Verletzung der Anzeigepflicht - unter Vorbehalt von Art. 45 VVG - frei vereinbaren können (Urteile 4A_562/2016 vom 26. April 2017 E. 3.2; 4A_349/2010 vom 29. September 2010 E. 4.2; 5C.55/2005 vom 6. Juni 2005 E. 2.3). ”). Per l’art. 45 cpv. 1 LCA se fu convenuta una sanzione per il caso in cui lo stipulante o l’avente diritto manchi ad un obbligo egli non incorre nella sanzione quando risulti dalle circostanze che la mancanza non è imputabile a colpa. Le sanzioni più severe si trovano nelle clausole che prevedono il decadimento dell’indennità nel caso in cui il termine non sia rispettato (“ Dabei tritt nach Art. 45 Abs. 1 VVG ein wegen Obliegenheitsverletzung vereinbarter Rechtsnachteil nicht ein, wenn die Verletzung den Umständen nach als eine unverschuldete anzusehen ist. Die schärfste Sanktion stellen  Verwirkungsklauseln dar, gemäss denen nach Ablauf einer ungenutzten Verwirkungsfrist der Versicherungsanspruch des Anzeigepflichtigen erlöscht (BGE 115 II 88 E. 2 S. 89 f.; 74 II 91 E. 2 S. 93 f.; zit. Urteil 4A_349/2010 E. 4.2; NEF, a.a.O., N. 17 zu Art. 38 VVG) ”; cfr. anche sentenza 4A_562/2016 del 26 aprile 2017, consid. 3.2 ). Secondo la giurisprudenza non vi è violazione colposa ai sensi dell’art. 45 LCA se cause oggettive o perlomeno non imputabili alla persona assicurata, quali la malattia, l’impossibilità di produrre una prova, il comportamento dell’assicuratore, di un suo agente o dei servizi dell’amministrazione, hanno impedito la persona assicurata di rispettare i suoi obblighi (cfr. sentenza 4A_562/2016 del 26 aprile 2017, consid. 3.2 con rinvii alle sentenze pubblicate in DTF 115 II 88 consid. 4a e DTF 84 II 556 consid. 9). Va infine rammentato che per l’art. 8 CC ove la legge non disponga altrimenti, chi vuol dedurre il suo diritto da una circostanza di fatto da lui asserita, deve fornirne la prova. Ne segue che spetta alla persona assicurata, che chiede il versamento di prestazioni e contesta l’applicazione di una clausola preclusiva, provare che la violazione dell’una o dell’altra delle sue incombenze non ha avuto alcuna influenza sul sorgere dell’evento assicurato o sull’estensione della prestazione dell’assicuratore (sentenza 4A_562/2016 del 26 aprile 2017, consid. 3.2 con riferimenti, segnatamente alla sentenza 115 II 88 consid. 4b). 2.9. In concreto la notifica dell’incapacità lavorativa è avvenuta solo l’11 ottobre 2019. Le parti hanno derogato, tramite le norme previste dalle CGA (art. __________ CGA), all'art. 38 cpv. 2 LCA, prevedendo la possibilità per la convenuta di rifiutare e non solo ridurre, il versamento delle prestazioni “ se ne risultano complicazioni importanti” . Secondo questo Tribunale, alla luce delle emergenze peritali, il ritardo con il quale l’attrice ha inoltrato la richiesta di prestazioni non le può essere imputato, ma deriva dalla patologia di cui è affetta e che comporta la totale assenza di critica della malattia stessa (pag. 13 perizia: “ […] per quanto descritto dall’assicurata ed oggettivato dagli specialisti che l’hanno seguita in passato vi era una netta perdita dell’esame di realtà con adesione totale ai temi deliranti e critica di malattia assente […] ”; pag. 15 della perizia: “ […] Il ritorno dal Dr __________ nel 2019 avviene solo sotto sollecitazione della rete sociale dell’assicurata (parenti ed amici), data la sua totale assenza di consapevolezza di malattia. Anche la decisione del ricovero coatto rientra in questo quadro. La natura del disturbo manifestato (con la perdita dell’esame di realtà) risulta coerente col rifiuto di accedere alle cure da parte dell’assicurata […] ”; pag. 18 perizia: “ […] risulta verosimile che il disturbo delirante fosse già presente ed invalidante dal 2018 e che il ritardo nelle cure fosse legato alla totale assenza di critica della malattia […] ” cfr. anche pag. 8 perizia: “ […] Aggiunge che negli ultimi due anni ha faticato a svolgere i compiti, per l’insorgenza dei disturbi psichici, che ne hanno compromesso in modo importante la resa […] ”; sottolineature del redattore). Anche il curante, dr. med. __________, FMH psichiatria e psicoterapia, evidenzia come “ l’interruzione dei contatti, da parte della paziente, nel 2016, non è da attribuire (…) a un miglioramento ma, al contrario a un peggioramento del quadro clinico con totale assenza di critica di malattia (anosognosia) ” (doc. B). Per cui la circostanza, emersa in sede di udienza, secondo la quale nel periodo del suo ritiro sociale, che aveva fatto seguito alla cessazione dell’attività lavorativa, l’attrice riusciva comunque ad accompagnare fuori il cane, a fare le spese, a provvedere a sé stessa e ad eseguire i pagamenti (doc. VIII), non è rilevante. La patologia di cui è affetta non permetteva infatti all’assicurata, all’epoca, di rendersi conto di essere malata e di, conseguentemente, inoltrare tempestivo avviso all’assicuratore. L’attrice, che ha iniziato a prendere consapevolezza della propria patologia nel corso della seconda parte della degenza coatta presso la Clinica __________ (cfr. perizia pag. 13: “ […] durante la degenza la consapevolezza di malattia gradualmente si è realizzata […] ”; cfr. anche pag. 15 perizia: “ […] dalla metà del ricovero in poi la graduale presa di coscienza della malattia ha favorito una maggiore collaborazione ai trattamenti, consentito l’accesso a un lavoro pisco-educativo ed all’opzione farmacologica […] ”), ha inoltrato l’annuncio d’incapacità lavorativa l’11 ottobre 2019, ossia entro 30 giorni dal termine del ricovero psichiatrico in data 12 settembre 2019. Ritenuto pertanto che la tardiva notifica dell’incapacità lavorativa è dovuta ad un motivo oggettivo (ossia la sindrome delirante [ICD 10 F 22.0), e dunque non imputabile all’attrice, non può esserle applicata la sanzione di cui all’art. __________ CGA e le indennità sono dovute dal 30 giugno 2019. Alla medesima soluzione si giungerebbe comunque, per i motivi che seguono, anche volendo ritenere, come invece sostiene l’assicuratore, che l’attrice avrebbe potuto agire tempestivamente, entro 30 giorni dall’inizio dell’incapacità lavorativa, e che il ritardo non sia dovuto a motivi oggettivi. Se, come ritiene la convenuta, l’annuncio dell’11 ottobre 2019 va considerato tardivo per colpa dell’assicurata, occorre verificare, conformemente a quanto prevede l’art. __________ CGA, se l’assicuratore può limitare o rifiutare (come fatto) il versamento delle prestazioni, in quanto “ ne risultano complicazioni importanti” . In concreto, malgrado il pronto intervento del medico curante, dr. med. __________, FMH psichiatria e psicoterapia (perizia pag. 8: “ Nel 07.2019 si rivolge al medico generalista lamentando diversi disturbi somatici. Il curante osserva la condizione di scompenso e la invia di nuovo dal Dr __________. Lo psichiatra le ricetta un medicamento, le chiede di assumerlo la sera e di tornare in studio il giorno successivo. L’assicurata non assume il farmaco perché dice “avevo paura di morire”. Degli amici, preoccupati per lei, vogliono portarla in Pronto Soccorso ma l’assicurata si rifiuta in quanto teme di morire anche in ospedale. Gli amici contattano il Dr __________, che il giorno seguente vede l’assicurata insieme all’ex marito, sapendo che costui è una delle poche figure di cui l’assicurata si fida. Si stabilisce il ricovero presso la Clinica __________ ”), del ricovero coatto dal 24 luglio 2019 al 12 settembre 2019 e delle successive cure messe in atto, pur in presenza di un miglioramento dello stato di salute dell’attrice, non vi è stata alcun’incidenza sulla capacità lavorativa dell’interessata, la quale, in ogni caso, non può più riprendere la precedente attività (pag. 15 della perizia: “ […] Relativamente alla prognosi, lo scompenso presentato ha avuto un carattere di severità, tuttora non è risolto ed ha comportato una perdita di funzionamento in varie aree di cui al momento non è possibile prevedere l’evoluzione. Le risorse personali al momento comportano piccoli miglioramenti per quanto concerne l’area privata ma non sono così incisive da poter influire sul piano lavorativo. Qualora con una maggiore solidità ed autenticità del rapporto terapeutico si potessero raggiungere dosi più rilevanti del medicamento antipsicotico, non si può escludere che a livello medico-teorico sia possibile recuperare una capacità di lavoro almeno parziale in un’attività adatta. La professione abituale, per come descritta dall’assicurata e riportato agli atti, richiede doti di flessibilità, adeguamento e capacità relazionali tali da rendere arduo un possibile recupero ”). La dr.ssa med. __________ ha del resto evidenziato come “ i limiti nelle possibilità di cura risultano una diretta conseguenza del danno alla salute psichico ” (perizia pag. 15), il quale era già presente dal 2015-2016 (perizia pag. 15: “ i primi elementi suggestivi di un disturbo psichiatrico sono stati rilevati sia dal medico generalista che dallo psichiatra curante già nel 2015-6) ”). Ne segue che una presa a carico immediata, già nel maggio 2018, alla luce della natura della (grave) patologia di cui è affetta l’interessata (ICD 10 F.22.0: sindrome delirante) non avrebbe avuto alcuna incidenza sulla capacità lavorativa dell’attrice e che non risultano “ complicazioni importanti ”, come voluto dall’art. __________ CGA, per poter limitare o rifiutare le prestazioni. Tant’è che l’assicuratore, dopo l’annuncio di malattia avvenuto l’11 ottobre 2019, non ha attuato alcuna misura nei confronti dell’assicurata atta a migliorarne il suo stato di salute, né le ha imposto di cambiare professione (circa le conseguenze per l’assicuratore dell’assenza di ingiunzione alla persona assicurata di cambiare attività lavorativa perché ritiene che quest’ultima sia completamente abile al lavoro cfr. sentenza 4A_228/2019 del 2 settembre 2019, consid. 2.3.2), ma si è limitato a rifiutare il pagamento delle indennità perché riteneva, a torto (cfr. supra), che l’incapacità lavorativa era sorta quando ormai non vi era più alcuna copertura assicurativa. Ne segue che l’assicuratore deve essere condannato al versamento delle prestazioni dal 30 giugno 2019 e per i restanti 335 giorni (730 giorni di diritto – 395 giorni dal 31 maggio 2018 al 29 giugno 2019). Considerato che la convenuta non ha contestato l’importo dell’indennità giornaliera, calcolato dall’attrice in fr. 245.54, l’assicuratore va condannato a versare all’interessata l’importo complessivo di fr. 82'255.90 (335 x 245.54). In queste condizioni la petizione va parzialmente accolta. 2.10.   Accertato che la documentazione prodotta dalle parti ed acquisita dal TCA contiene già tutti gli atti necessari alla risoluzione del caso, poiché emerge con sufficiente chiarezza la situazione medica dell’attrice, la patologia di cui è affetta, la diagnosi e i periodi di incapacità lavorativa, l’allestimento di una perizia giudiziaria, come suggerita dalle parti in sede di udienza (doc. VIII, pag. 3), si rileva superflua.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2.11.   Non vanno prelevate spese processuali (art. 114 lett. e CPC). Non sono assegnate le ripetibili, non essendo l’assicurata rappresentata. 2.12.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