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36.2017.74 vom 25. Januar 2018</w:t>
      </w:r>
    </w:p>
    <w:p>
      <w:r>
        <w:t>TI Tribunale d'appello, 2018-01-25, IT</w:t>
      </w:r>
    </w:p>
    <w:p>
      <w:r>
        <w:rPr>
          <w:b/>
        </w:rPr>
        <w:t xml:space="preserve">Quelle: </w:t>
      </w:r>
      <w:r>
        <w:t>https://mcp.opencaselaw.ch/entscheid/ti_gerichte_36.2017.74</w:t>
      </w:r>
    </w:p>
    <w:p>
      <w:r>
        <w:t>FR: TI_GERICHTE 36.2017.74 du 25 janvier 2018</w:t>
      </w:r>
    </w:p>
    <w:p>
      <w:r>
        <w:t>IT: TI_GERICHTE 36.2017.74 del 25 gennaio 2018</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degli articoli 2 capoverso 1 o 3 LVAMal .</w:t>
      </w:r>
    </w:p>
    <w:p>
      <w:r>
        <w:rPr>
          <w:b/>
        </w:rPr>
        <w:t>E. 2</w:t>
      </w:r>
    </w:p>
    <w:p>
      <w:r>
        <w:t>Esse possono scegliere un assicuratore diverso da quello scelto per l'assicurazione obbligatoria delle cure medico-sanitarie.</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Giusta l'art. 72 cpv. 1 LAMal, gli assicuratori stabiliscono l'ammontare dell'indennità giornaliera assicurata d'intesa con gli stipulanti l'assicurazione. Secondo il nuovo cpv. 1bis dell’art. 72 LAMal, introdotto dal 1° gennaio 2016,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 67 LPGA non è applicabile. In caso di incapacità lavorativa parziale è pagata una corrispondente indennità giornaliera ridotta per la durata di cui al capoverso 3. È mantenuta la protezione assicurativa per la capacità lavorativa residua (art. 72 cpv. 4 LAMal). In virtù dell'art. 72 cpv. 5 LAMal, qualora l'indennità giornaliera sia ridotta in seguito a sovraindennizzo giusta l'art. 78 LAMal e l'art. 69 LPGA, l'assicurato colpito da incapacità lavorativa ha diritto a 720 indennità giornaliere complete. I termini relativi alla concessione delle indennità giornaliere sono prolungati in funzione della riduzione. 4.   Secondo la giurisprudenza sviluppata in base all'art.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lavoro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pag. 228). L'incapacità di guadagno si distingue dall'incapacità di lavoro per il fatto che essa considera quale guadagno può e deve ancora essere realizzato dall'interessato, utilizzando la sua capacità lavorativa residua in un mercato del lavoro equilibrato.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Infine, il fatto di essere assicurato per un'indennità giornaliera di un determinato importo e di avere pagato i relativi premi non conferisce ancora il diritto al versamento della somma assicurata in caso di incapacità lavorativa (DTF 110 V 322 consid. 5, 105 V 196; RAMI 2000 no. KV 137 pag. 355 consid. 3c, 1987 no. K 742 pag. 275 consid. 1, 1986 no. K 702 pag. 464 consid. 2a; Eugster , Zum Leistungsrecht der Taggeldversicherung nach KVG, in: LAMal-KVG, Recueil de travaux en l'honneur de la Société suisse de droit des assurances, Losanna 1997, pag. 539). Occorre infatti ancora che l'assicurato subisca una perdita di guadagno in misura tale da giustificare il pagamento dell'importo assicurato (RAMI 2000 no. KV 137 pag. 355 consid. 3c, 1998 no. KV 43 pag. 421 consid. 2a; STF 4A_344/2007 dell'11 marzo 2008 consid. 3.3; STFA K 146/03 del 4 maggio 2004 consid. 3.1). In caso di sovraindennizzo, le prestazioni assicurate possono essere ridotte conformemente agli art. 78 cpv. 2 LAMal e 122 OAMal. 5.   Nel caso di specie, dalla documentazione agli atti risulta che dal 3 giugno 2016 l’assicurato risulta inabile al lavoro al 100%. Il medico curante, dottor __________ di __________, ha certificato la sua malattia da quel giorno e per i mesi seguenti, indicando la diagnosi di polineuropatia sensitivo-motoria agli arti inferiori in paziente affetto da diabete mellito in insulino terapia (docc. 6, 8, 11, 13, 18, 21, 26-29, 34, 41, 43). Dalla visita medico fiduciaria effettuata il 6 luglio 2016 (doc. D) dal dr. med. __________, FMH medicina interna, su mandato della Cassa malati, risulta che l’insorgente lamentava dolori alla fascia plantare del piede destro, che poi si sono estesi anche alla fascia plantare sinistra, e al ginocchio destro. L’elettroneurografia agli arti inferiori del 10 giugno 2016 (doc. 5) ha evidenziato una neuropatia sensitivo motoria demielinizzante. Dall’esame clinico effettuato sono emerse una disestesia nella regione tibiale destra e plantare bilateralmente, deficit di forza simmetrico agli arti inferiori e deambulazione con instabilità e utilizzo di una stampella per l’appoggio destro. Il medico fiduciario ha osservato che l’esame clinico era compatibile con una polineuropatia che era da accertare. Egli ha ritenuto giustificata l’incapacità lavorativa presente dal 3 giugno 2016, ma ha osservato che non era possibile esprimersi clinicamente in merito alla prognosi. Nelle sue osservazioni il medico internista ha indicato un esordio di polineuropatia periferica in paziente diabetico, che l’esame clinico era coerente con quanto descritto nell’anamnesi, che soggettivamente il limite doloroso era localizzato agli arti inferiori e nella fascia plantare e che l’attività lavorativa non era possibile per instabilità e dolore. Infine, lo specialista interpellato dalla Cassa malati ha affermato che “ Ritengo che l’Assicurato necessiti di valutazione neurologica specialistica si affida ovviamente al curante ogni provvedimento diagnostico terapeutico. Propongo di aggiornare l’incarto medico presso il curante nelle prossime due settimane. ”. Il 25 agosto 2016 (doc. 12) il dott. __________, medico chirurgo, specialista in ortopedia e traumatologia, ha diagnosticato un’artralgia alla gamba destra e il diabete, indicando in particolare dolore mesopiede destro e ginocchio destro e consigliando quindi una radiografia sia al piede sia al ginocchio destro, così pure un’ecodoppler alla gamba destra. Questi esami radiologici sono stati eseguiti il 13 settembre 2016 (doc. 14), a seguito dei quali è stata consigliata una TAC (doc. 15), che ha avuto luogo il 5 ottobre 2016 (docc. 16 e 17). Il 2 (docc. 19 e 20), il 18 (docc. 23 e 24) e il 24 novembre 2016 (doc. 25) l’assicurato è stato visitato presso __________ per la problematica del diabete e nei relativi referti è indicato che è affetto da diabete mellito di tipo II dal 2011 circa, complicato da neuropatia periferica. L’8 novembre 2016 (doc. 22) l’interessato si è sottoposto a una risonanza magnetica alla tibia destra. Su invito della Cassa malati, il 14 febbraio 2017 la dr.ssa med. __________, FMH medicina interna, specialista in endocrinologia e diabetologia, ha visitato il ricorrente e nel suo referto del 16 febbraio 2017 (doc. E) ha esposto l’anamnesi indicando i dati medici e i dati sociali, la terapia antidiabetica in atto e gli esiti dell’esame clinico effettuato, compreso degli esami del sangue eseguiti quel giorno. Quale diagnosi la specialista ha indicato un diabete di tipo II noto da cinque anni, insulinotrattato dal settembre 2016, a quel momento ottimamente compensato e correttamente trattato con una farmacoterapia orale, ma complicato da una neuropatia sensitivo-motoria agli arti inferiori. Essa ha rilevato che non erano evidenziabili complicazioni invalidanti sul piano clinico degli organi bersaglio; erano chiaramente assenti una nefropatia come anche una retinopatia. Per quel che concerne la diagnosi di neuropatia sensitivo-motoria agli arti inferiori, la diabetologa ha affermato che “ sia l’esame clinico eseguito al momento della perizia che l’anamnesi (assenza di sintomi chiari di neuropatia), non permettono di ritenere questa diagnosi significativa sul piano clinico e quindi invalidante. I dolori e la limitazione alla marcia sono dovuti a una fascite del piede destro e al fibroma non ossificante della tibia destra, non sicuramente e chiaramente imputabili al diabete. Per quel che concerne quindi il diabete, non ritengo che esso possa essere stato la causa dell’inabilità lavorativa né che attualmente limiti la capacità lavorativa dell’assicurato come muratore carpentiere. ”. L’esperta ha però evidenziato come fosse imperativo che, vista la terapia ipoglicemizzante, con l’insulina l’assicurato potesse misurare regolarmente durante la sua giornata lavorativa le glicemie (a metà mattina, prima di pranzo e a metà pomeriggio) e assumere carboidrati per correggere eventuali ipoglicemie in qualsiasi momento. In un secondo momento l’interessato avrebbe potuto effettuare questi controlli in modo meno stringente, ma comunque doveva potere misurare la glicemia in qualsiasi momento, poiché nella sua professione i sintomi di ipoglicemia possono essere molto pericolosi. La diabetologa ha così precisato che le uniche limitazioni in relazione al diabete erano legate alla possibile insorgenza di ipoglicemie che necessiterebbero l’assoluta e urgente correzione. In assenza di complicazioni severe, in particolare a livello degli occhi o di una neuropatia vegetativa, la sua attività poteva essere svolta in misura del 100%. Erano pertanto esigibili teoricamente 8 ore di lavoro al giorno, ma considerata la necessità di misurare la glicemia, soprattutto alla ripresa dell’attività lavorativa più volte al giorno, l’esigibilità era di 7 ore e mezzo dal 23 febbraio 2017 (data di ripresa del lavoro già fissata), senza limitazioni. Infine, v’era un ampio margine farmacologico per eventualmente modificare la presa a carico del diabete se si fosse osservato uno scompenso metabolico, ma a quel momento lo stato di salute era stabilizzato. A seguito del tentativo di ripresa lavorativa, che è durato soltanto due giorni (il 23 e il 24 febbraio 2017) a causa dei dolori agli arti inferiori, su invito della Cassa malati (doc. 32) il 21 marzo 2017 (doc. F) il dottor __________ ha reso un referto dettagliato sullo stato di salute dell’assicurato, certificando una nuova inabilità lavorativa dal 27 febbraio 2017 a causa delle algie e della parestesia agli arti inferiori o dei deficit di forza durante il lavoro. Ricordata la diagnosi di polineuropatia sensitivo-motoria demielinizzante su diabete mellito di tipo II in terapia insulinica, patologia che ha la possibilità di complicanze e riacutizzazioni e fasi di scompenso e pertanto limita l’interessato ad attività fisicamente non impegnative, il curante ha tuttavia lasciato il compito di definire il grado di inabilità lavorativa agli specialisti nella medicina del lavoro, sebbene in precedenza, il 5 gennaio 2017, egli avesse già segnalato la situazione di cronicità e avesse suggerito una possibile ripresa del lavoro al 50%/60% con carichi lavorativi leggeri. Chiamata a pronunciarsi, sulla base di quest’ultimo referto, per sapere se dal suo precedente esame personale dell’assicurato del febbraio 2017 erano subentrati nuovi elementi medici atti a giustificare la continuazione totale dell’inabilità lavorativa (doc. 35), il 5 aprile 2017 (doc. G) la dr.ssa med. __________ ha affermato che “ Per quel che concerne la mia valutazione peritale e quindi la capacità lavorativa dell’assicurato, queste non si trovano modificate dagli elementi esposti dal dottor __________. ”. La specialista ha quindi concluso che ” Confermo che il diabete non limita in maniera significativa la capacità lavorativa dell’assi-curato della sua attuale attività o in qualsiasi altra attività lavorativa. ”. Alla decisione formale del 7 aprile 2017 (doc. H) con cui CO 1 ha stabilito che dal 23 febbraio 2017 non avrebbe più versato delle prestazioni di indennità giornaliera, ha fatto seguito l’opposizione dell’assicurato che, a sostegno della sua tesi, ha prodotto il rapporto dell’8 maggio 2017 (doc. L) del dr. __________. L’ortopedico ha ricordato che l’interessato era affetto da diabete e discreta gonartrosi bilaterale, lamentava dolori, astenia e disturbi di sensibilità agli arti inferiori che ne impedivano il lavoro. Da un esame obiettivo l’assicurato presentava una gonalgia bilaterale accentata dalla palpazione al comparto interno e femoro rotuleo in ginocchio varo, non versamento articolare e ginocchio destro e sinistro stabile; ipoestesia netta diffusa agli arti inferiori bilateralmente, maggiormente a destra. Dalla radiografia alle ginocchia è emersa una discreta artrosi, mentre dalla visita neurologica del 26 aprile 2017 è stata riscontrata una sospetta polineuropatia agli arti inferiori. L’elettroneurografia agli arti inferiori effettuata il giorno dopo ha dato un risultato compatibile con una polineuropatia prevalentemente sensitiva demielinizzante agli arti inferiori, diagnosi confermata durante la visita neurologica di controllo del 5 maggio 2017. In conclusione per l’ortopedico, in quelle condizioni, in presenza di gonalgia bilaterale degenerativa e con importanti disturbi della sensibilità e astenia agli arti inferiori in verosimile polineuropatia su base diabetica, sia pure ancora in fase di completamento diagnostico, era evidente che l’assicurato non era in grado di svolgere il proprio lavoro di carpentiere/muratore neppure parzialmente. Pertanto, l’interessato rimaneva inabile al lavoro al 100% fino al termine degli accertamenti intrapresi. Anche questo referto è stato trasmesso alla dr.ssa med. __________ per una presa di posizione (doc. 44), la quale il 16 giugno 2017 (doc. 47) ha osservato che “ Per quel che concerne l’evoluzione del diabete, nel suo aspetto metabolico, non sono eruibili elementi che facciano pensare ad uno scompenso glicemico. Quindi il diabete in sé non limita la capacità lavorativa. ”. Per quel che concerne invece “ la polineuropatia prevalentemente sensitiva demielinizzante agli arti inferiori, nota da più anni ”, per la diabetologa “ non sono evidenziabili nel rapporto del dottor __________ elementi nuovi che modifichino l’influsso di tale patologia sulla capacità lavorativa dell’assicurato. ”. Pertanto, essa ha confermato la sua valutazione contenuta nel rapporto del 16 febbraio 2017. Questa conclusione ha portato la Cassa malati a ribadire la soppressione del riconoscimento di indennità giornaliere con l’emanazione della decisione su opposizione. Con il ricorso l’assicurato ha prodotto tre nuovi referti medici. Il primo è stato allestito il 21 luglio 2017 (doc. O) dal dottor __________, medico chirurgo specialista neurologo, psichiatra e psicoterapeuta di __________, che nell’anamnesi ha elencato ipertensione arteriosa, fascite plantare al piede destro, diabete mellito da 5 anni trattato con insulina con attualmente un buon controllo della glicemia. Nella sintomatologia soggettiva lo specialista ha indicato che l’assicurato lamentava dolori agli arti inferiori e in particolare al piede destro, con formicolii e alternanza di senso di caldo e di freddo ad ambedue gli arti, in particolare durante la notte; camminava con difficoltà di sera e su terreni irregolari. Dall’esame obiettivo neurologico non sono risultati disturbi psicopatologici in atto, non deficit di forza muscolare ai quattro arti, prove tallone-ginocchio difficoltose a occhi chiusi, i riflessi plantari non erano patologici. All’esplorazione delle sensibilità è stata rilevata un’ipoestesia bilaterale a “calzino” a partire dal terzo medio ad ambedue gli arti, riduzione della sensibilità termo dolorifica e pallestesia praticamente assente bilateralmente agli arti inferiori. È risultata molto dolorosa la stimolazione con ago alla regione plantare, specialmente lateralmente, del piede destro. Nelle conclusioni l’esperto ha affermato che gli esami strumentali (ECG del 27 aprile 2017) e l’esame obiettivo deponevano chiaramente per una polineuropatia prevalentemente sensitiva agli arti inferiori. A suo dire, era più che evidente la compatibilità e il nesso causale con la malattia diabetica, peraltro trattata in modo insoddisfacente per anni, tanto più che non risultavano altre ragionevoli cause possibili per l’attuale situazione patologica parzialmente invalidante. Anche la fascite plantare poteva essere stata indotta e dai disturbi di sensibilità e da una non corretta deambulazione causata e rinfocolata dalla neuropatia periferica. Il secondo certificato, allestito il 22 luglio 2017 (doc. P) dal dottor __________, specialista in diabetologia, indica che l’inte-ressato era affetto da obesità (BMI 30,11), diabete mellito di tipo II attualmente in terapia, ipertensione arteriosa, neuropatia diabetica, vasculopatia TSA con iperplasia intimale diffusa. A suo dire il compenso glicemico non era adeguato, nella norma il profilo lipidico, normale la creatinina, la pressione 150/85 non era adeguata, assenza di retinopatia diabetica, russava di notte (probabile OSAS). Per quanto riguarda la neuropatia periferica, documentata da EMG, il diabetologo ha osservato che obiettivamente si rilevava un iniziale atteggiamento a griffe delle dita dei piedi. L’assicurato lamentava parestesie, disestesie e dolori agli arti inferiori, presenti anche di notte di tipo “sindrome delle gambe senza riposo”. L’associazione OSAS/gambe senza riposo condizionava negativamente la qualità del sonno, impedendogli di essere ben riposato al mattino seguente. Secondo il medico curante questi disturbi erano sicuramente da correlare con la malattia diabetica e come tali erano invalidanti, soprattutto per chi compie lavori in cui l’equilibrio, la stabilità sulle gambe ed il corretto riposo notturno sono fondamentalmente importanti (visto che l’assicurato lavorava in altezza). Infine, il 28 luglio 2017 (doc. N) il dr. __________, medico chirurgo specialista in ortopedia, nell’anamnesi ha ribadito che l’assicurato era affetto da diabete, gonartrosi bilaterale e fascite plantare a destra, che lamentava dolori, astenia e che i disturbi di sensibilità agli arti inferiori gli impedivano di lavorare. La patologia diabetica è stata diagnosticata 5 anni prima, ma inizialmente non è stata trattata per due anni, ora invece con terapia idonea e da settembre 2016 con terapia insulinica. L’assicurato era altresì affetto da ipertensione. Il medico curante ha esposto la storia clinica recente del paziente dal 5 ottobre 2016 in poi – compresi gli ultimi due rapporti prodotti con il ricorso e qui riassunti – e gli esiti dell’esame clinico, riscontrando una gonalgia bilaterale accentata dalla palpazione al comparto interno e femoro-rotuleo in ginocchio varo, non versamento articolare e ginocchio destro e sinistro stabile con la Rom bilaterale 0-100°. Difficoltà netta nel salire e scendere le scale, ipoestesia netta diffusa agli arti inferiori bilateralmente maggiormente a destra, assenza di riflessi Rotuleo e Achilleo bilateralmente, non sicuri deficit stenici segmentari, ma tuttavia discreta esauribilità muscolare. Lasègue negativo, anca destra e sinistra non dolente, griffe iniziale delle dita dei piedi, dolore alla palpazione nella regione plantare destra, specie calcaneare in fascite plantare. Nell’esame della esigibilità lavorativa, l’ortopedico ha evidenziato che il sollevamento e/o trasporto di carichi fino a 5kg era ridotto, che la manipolazione di oggetti leggeri era quasi normale mentre di quelli medi era ridotta; l’assicurato poteva lavorare a braccia elevate in modo quasi normale, con rotazione, seduto e piegato in avanti la capacità era leggermente ridotta, in posizione eretta e piegata in avanti era ridotta, in posizione inginocchiata e con ginocchia in flessione era invece molto ridotta; l’assicurato poteva mantenere la posizione seduta non oltre un’ora senza interruzione, mentre la posizione eretta per non oltre 15 minuti senza interruzione. Infine, la capacità di camminare per tragitti brevi e medi era ridotta, per tragitti più lunghi, su terreni accidentati come pure salire/scendere le scale era molto ridotta. In conclusione, lo specialista ha affermato che l’assicurato era affetto da plurime patologie invalidanti che negli ultimi anni si sono aggravate. Egli risultava affetto da gonartrosi in ginocchio varo, obesità, ipertensione arteriosa, vasculopatia TSA con ipertrofia intimale, fascite plantare destra, Osas e diabete di tipo II non ben controllato e complicato da netta polineuropatia agli arti inferiori. Il tutto, ha rilevato il curante, come descritto dalle consulenze neurologiche, diabetologiche e ortopediche. In queste condizioni, a suo dire, così come risultava anche dall’esigibilità lavorativa, era evidente che l’interessato non poteva essere in grado di svolgere il proprio lavoro; pertanto, egli non concordava con le conclusioni tratte dalla dr.ssa __________, secondo cui l’assicurato era abile al 100% per 7 ore 30 minuti. Egli presentava infatti dolori agli arti inferiori, gonartrosi, fascite plantare, obesità e instabilità, minor equilibrio e moderata ipostenia agli arti inferiori su base di neuropatia diabetica. Pertanto, lavorare in queste condizioni che richiedono forza e stabilità, magari anche su ponteggi, avrebbe potuto essere molto difficile se non pericoloso per l’assicurato. Anche per altri lavori confacenti alle proprie condizioni fisiche quest’ultimo non sarebbe stato in grado di esercitare un’attività lavorativa con impegno al 100% per una durata oraria completa. Sarebbe stato sicuramente in grado di svolgere lavori leggeri, poco faticosi, senza spostamenti, senza necessità di equilibrio e per tempistiche più ridotte, sia per esauribilità muscolare sia per dolore sia ancora per controllo del proprio diabete. Ne risultava quindi uno stato di invalidità con minore capacità lucrativa. 6.   In merito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7.   Questo Tribunale, chiamato a verificare se lo stato di salute del ricorrente sia stato accuratamente vagliato da CO 1 prima dell’emanazione della decisione impugnata, dopo attenta analisi della documentazione medica agli atti non può confermare l’operato della Cassa malati. Infatti, se da un lato l’assicuratore malattia ha agito correttamente sottoponendo l’insorgente a una visita specialistica in ambito diabetologico, dall’altro lato non ha debitamente valutato anche l’aspetto somatico e quindi non ha (più) fatto esaminare l’assicu-rato da un neurologo o da un ortopedico. La stessa Cassa malati aveva inizialmente sottoposto l’assicura-to – per di più dopo solo un mese dall’inizio dell’inabilità lavorativa – al vaglio del dr. med. __________, medico internista, il quale aveva correttamente individuato la necessità di valutare l’inte-ressato da un profilo neurologico. A tale proposito, nel suo parere del 6 luglio 2016 lo specialista ha chiesto che fosse il medico curante – e non la Cassa malati come erroneamente sostenuto dal ricorrente – ad occuparsi di questa questione (doc. D pag. 2: “ si affida ovviamente al curante ogni provvedimento diagnostico terapeutico ”), tanto che entro due settimane il medico curante avrebbe dovuto provvedere ad organizzare questi accertamenti specialistici (doc. D pag. 2: “ Propongo di aggiornare l’incarto medico presso il curante nelle prossime due settimane. ”). Dagli atti risulta inoltre che il 26 luglio 2016 (doc. 10) la Cassa malati ha ricordato all’assicurato che era tenuto all’obbligo di ridurre il danno e quindi “ Considerato il tempo già trascorso per organizzare tale valutazione e visto il periodo di assenza dal suo domicilio indicato sopra, siamo disposti ad accordarle un ultimo termine per discuterne con il suo medico curante ed intraprendere quanto proposto dal nostro medico, informandoci entro il 31.8.2016 sulla data della visita specialistica prevista. ”. L’assicurato si è poi attivato e si è sottoposto a delle visite mediche sia per quanto concerne l’aspetto diabetologico sia ortopedico, mentre è solo prima del ricorso, e quindi un anno dopo l’inizio dell’inabilità lavorativa, che egli ha consultato un neurologo. Da parte sua, invece, la Cassa malati ha interpellato soltanto una specialista in diabetologia, malgrado tutte le persone intervenute nella valutazione dell’assicurato abbiano comunque rilevato dei disturbi agli arti inferiori: chi affermando fossero a tal punto debilitanti da non potere più esercitare un’attività lucrativa, chi concludendo che permettevano unicamente l’esercizio di attività leggere e senza spostamento e chi ancora che non riteneva fossero d’ostacolo a qualsiasi attività lavorativa o parzialmente. In presenza quindi anche di questi disturbi e, soprattutto, stanti le citate discrepanze di vedute fra i medici intervenuti, la Cassa malati avrebbe dovuto fare esaminare da uno specialista in materia la problematica fisica rilevata nell’assicurato. Pertanto, l’avere sottoposto alla dr.ssa med. __________ la questione della polineuropatia prevalentemente sensitiva agli arti inferiori non può portare il TCA a fare affidamento sui relativi referti peritali resi, non essendo infatti il medico di fiducia scelto dalla Cassa malati specialista in materia siccome diabetologa. In effetti, a fronte di valutazioni rilasciate da un ortopedico e da un neurologo, le valutazioni di medici non specialisti in materia non possono qui per giurisprudenza avere pieno valore probatorio ( STF 9C_18/2010 del 7 ottobre 2010, consid. 5.3.2; STF 9C_53/2009 del 29 maggio 2009, consid. 4.2 e i riferimenti; STCA 32.2016.59 del 30 marzo 2017; STCA 36.2016.106 del 21 dicembre 2016; STCA 32.2015.76 dell’8 marzo 2016; STCA 32.2014.188 del 30 settembre 2015; STCA 36.2014.54 del 9 febbraio 2015; STCA 36.2013.14 del 22 aprile 2014; STCA 36.2013.35 del 28 ottobre 2013; STCA 36.2012.70 del 24 aprile 2013; STCA 36.2011.48 del 18 maggio 2012) . Da quanto precede discende che la documentazione prodotta non è sufficiente per potere permettere al Tribunale di trarre delle chiare e convincenti conclusioni sullo stato di salute dell’assicurato e per quanto concerne la questione del diabete e la problematica della polineuropatia prevalentemente sensitiva demielinizzante alle gambe. Di conseguenza, gli atti vanno rinviati alla Cassa malati affinché sottoponga il ricorrente ad un esame approfondito specialistico in campo neurologico e/o ortopedico per potere accertare la sua capacità lavorativa in presenza dei disturbi agli arti inferiori. L’opinione medica in questo ambito dovrà evidentemente essere contestualizzata alla problematica diabetica, perciò il referto finale dovrà essere concertato fra due o più specialisti in materia (ortopedico e/o neurologo e diabetologo). Solo a quel punto CO 1 potrà emanare una nuova decisione sul diritto alle indennità giornaliere dell’insor-gente a decorrere dal 23 febbraio 2017. 8.   Il ricorso deve dunque essere accolto e gli atti rinviati alla Cassa malati per procedere come indicato. Vincente in causa e rappresentato da un sindacato, al ricorrente vanno attribuite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