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35.2018.63 vom 23. Mai 2019</w:t>
      </w:r>
    </w:p>
    <w:p>
      <w:r>
        <w:t>TI Tribunale d'appello, 2019-05-23, IT</w:t>
      </w:r>
    </w:p>
    <w:p>
      <w:r>
        <w:rPr>
          <w:b/>
        </w:rPr>
        <w:t xml:space="preserve">Quelle: </w:t>
      </w:r>
      <w:r>
        <w:t>https://mcp.opencaselaw.ch/entscheid/ti_gerichte_35.2018.63</w:t>
      </w:r>
    </w:p>
    <w:p>
      <w:r>
        <w:t>FR: TI_GERICHTE 35.2018.63 du 23 mai 2019</w:t>
      </w:r>
    </w:p>
    <w:p>
      <w:r>
        <w:t>IT: TI_GERICHTE 35.2018.63 del 23 maggio 2019</w:t>
      </w:r>
    </w:p>
    <w:p>
      <w:pPr>
        <w:pStyle w:val="Heading2"/>
      </w:pPr>
      <w:r>
        <w:t>Regeste</w:t>
      </w:r>
    </w:p>
    <w:p>
      <w:r>
        <w:t>Caduto su pista di downhill. Persistenti dolori a livello dell’articolazione sterno-claveare e sterno costale e poi pure disturbi psichici. Rinvio per perizia ex 44 LPGA. Esame disturbi psi è prematura</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Oggetto del contendere è la questione di sapere se l’CO 1 era legittimato, oppure no, a sospendere a partire dal 1° febbraio 2018, il proprio obbligo a prestazioni in relazione all’infortunio del 9 agosto 2015 e a negare una rendita di invalidità rispettivamente a riconoscere un'IMI del 10% all'assicurato. 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 ss.). 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 2.4.   Presupposto essenziale per l'erogazione di prestazioni da parte dell'assicurazione contro gli infortuni è però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2.5.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2.6.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Va qui ancora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Vale qui altresì la pena di ricordare che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STCA 35.2018.24 del 18 ottobre 2018, consid. 2.8; STCA 35.2018.85 del 29 novembre 2018, consid. 2.7). 2.8.   Chiamato a pronunciarsi, questo Tribunale non può, senza che prima vengano svolti ulteriori approfondimenti peritali specia-listici, concordare con le conclusioni dell’amministrazione che ha negato la propria responsabilità relativamente ai “ persistenti dolori a livello dell’articolazione sterno-claveare e sterno-costale I destra ”, considerati non correlati con un danno alla salute oggettivabile, in assenza di una causalità adeguata, per le ragioni qui di seguito esposte. 2.9.   Dalle tavole processuali emerge che i medici di fiducia dell’CO 1 (prima il medico __________ dr. med. __________, specialista FMH in chirurgia ortopedica e traumatologia dell’apparato locomotore e poi il medico di fiducia dr. med. __________, specialista FMH in chirurgia generale e traumatologia), in tutte le valutazioni mediche riportate in narrativa, hanno ritenuto che i “ persistenti dolori a livello dell’articolazione sterno-claveare e sterno-costale I destra ” lamentati dal ricorrente non fossero oggettivabili. Dal canto suo il PD dr. med. __________, specialista FMH in chirurgia della mano e chirurgia ortopedica e traumatologia, dell’__________ di __________, in particolare nel rapporto medico del 18 ottobre 2018 (doc. Q) - dopo aver posto la diagnosi di “ dolore cronico in regione sterno-claveare destra e costo-sternale destra in esiti di caduta dalla bicicletta del 09.08.2015 con frattura della costa dell’articolazione costo-sternale e sub-lussazione claveare; sospetta compressione plesso brachiale e allo stretto toracico di tipo dinamico ” - ha osservato che l’angio-RMN che aveva eseguito non aveva messo in evidenza una stenosi dell’arteria subclaea mentre la TAC eseguita evidenziava una “ deformità della componente condrale a livello della giunzione costo-sterno claveare. In questo punto viene refertata una deformità della cartilagena che tende verso l’interno e la parte toracica ”. Lo specialista ha, quindi, rilevato di essere dell’avviso che il problema principale dell’assicurato possa effettivamente essere costituito dagli esiti della frattura costale occorsagli il 9 agosto 2015 a livello dell’articolazione tra sterno e prima costa. Per essere sicuro di ciò l’ha quindi invitato a sottoporsi ad una Spect-CT presso l’Ospedale __________ di __________. Il referto del precitato esame specialistico, eseguito il 19 novembre 2018 a __________, ha messo in evidenza “ Partiell konsolidierte Fraktur im costosternalen Uebergang der 1. Rippe direkt am Sternum rechts mit erhörter Aktivität im überbrückten Anteil, i.e. L ossäres Remodeling; Normales Sternoklavikulargelenkbeidseits ” (doc. T). Preso atto di tale referto specialistico il PD dr. med. __________, nel rapporto medico del 6 dicembre 2018 (doc. U) - dopo aver posto la diagnosi di “ Pseudoartrosi dolorosa prima articolazione costo sternale destra in esiti di caduta dalla bicicletta del 9.08.2015 (…); Irritazione plesso brachiale destro ” - ha osservato quanto segue: “ Il paziente ha eseguito la spect-CT all’ospedale __________ di __________. Il referto così come le immagini sono a mio parere chiarissime nell’indicare la causa principale del dolore nella pseudoartrosi della articolazione costo sternale della prima costa. Oggi ho rivisitato il paziente e confermo che tutta la sintomatologia dolorosa è a mio parere derivante da questa pseudoartrosi. Ritengo che l’irritazione del plesso brachiale e la sintomatologia satellite a livello del cingolo scapolare destro siano secondarie come anche riportate in letteratura. (…). Considerando l’esame clinico congiuntamente cn i ritroati della spect-CT congiuntamente anche con gli esami radiografici precedenti mi sembra chiaro che un’artroplastica di resezione della I articolazione costo-sternale potrebbe migliorare la sintomatologia dolorosa. Alla luce proprio della spect-CT di __________ e anche del nuovo esame clinico di oggi sono adesso più dell’idea che un intervento di artroplastica di resezione potrebbe già portare abbastanza miglioramenti da non richiedere una più vasta resezione chirurgica con decompressione del plesso brachiale. In sostanza la resezione della pseudoartrosi potrebbe già portare abbastanza giovamenti al paziente da non richiedere anche un intervento a carico dello stretto toracico e del plesso brachiale. (…) ”. Nel motivato e dettagliato rapporto del 14 gennaio 2019 il dr. med. __________ ha osservato, tra l’altro, quanto segue: " (…) Dunque possiamo concludere, che la causa principale dei dolori (…) è stata derivata da un distacco osseo non dislocato del manubrio sternale dell’articolazione sterno-costale I con instabilità parziale anteriore dell’articolazione sterno clavicolare a destra. Queste lesioni sono inverosimilmente state causate dall’infortunio del 9 agosto 2015. (…). Gli esami radiologici più recenti, ovvero quelli effettuati il 19 novembre 2018 all’Ospedale __________ di __________, mostrano una frattura parzialmente saldata nella parte sternale dell’articolazione costo-sternale I a destra. La parte inferiore del frammento osseo è consolidata mentre nel lato superiore si trovano indizi per un rimodellamento osseo. Anche se la frattura riportata rimonta ormai a 3 anni e mezzo dall’infortunio, dobbiamo ancora rilevare un processo attivo di guarigione dell’osso fratturato. Dalle radiografie, non sembrerebbe, che questo frammento fosse ancora mobile da conseguirne ancora ad una situazione algica importante. Dalla letteratura scientifica possiamo però trovare altri disturbi di tipo muscolare e legamentose, che possono influire sulla sintomatologia algica del paziente (1). Anche se il decorso di questa insolita lesione sembra molto lungo ed insoddisfacente per l’assicurato, troviamo tutti i presupposti, che con il regime conservativo sinora adottato, ci si possa aspettare una guarigione completa senza limitazioni funzionali e anche senza effettuare interventi chirurgici delicati e rischiosi. Sia la dott.ssa __________, specialista in neurologia FMH, come anche il PD __________ sospettano una sindrome dell’apertura toracica (o dello stretto toracico) destra(o) di tipo dinamico-funzionale e di origine post-traumatica(o). Dobbiamo innanzitutto precisare, che si tratta di una diagnosi molto rara e difficile da provare e che viene posta normalmente in assenza di altri indizi oggettivabili. (…). (…) dai dati a mia disposizione non è possibile confermare del tutto una patologia a livello dell’apertura toracica, trovando sicuramente degli aspetti in favore ma soprattutto anche dei referti che non sono specifici nel quadro diagnostico della sindrome dell’apertura toracica post-traumatica. Lo specialista __________ consiglia nel suo rapporto del 18 ottobre 2018, la rimozione della prima costola ed una decompressione del plesso brachiale (…). Riguardando ancor auna volta la letteratura scientifica a proposito (2) dobbiamo accettare la proposta del dott. __________ come una possibile terapia da effettuare in futuro, anche se con esiti non del tutto prevedibili. Ricordiamo pertanto, che il frammento osseo del manubrio sternale è già parzialmente guarito e che radiologicamente sembrerebbe perciò stabile (imm. 8 e 9). Togliendo la prima costola compresa l’articolazione sterno-costale, dove si trova la lesione ossea praticamente guarita, si rischierebbe un cedimento dell’articolazione sterno-costale inferiore, che a sua volta dovrebbe essere stabilizzata anch’essa chirurgicamente. (…). Dai dati e le affermazioni che abbiamo finora esposto, possiamo quindi confermare, che dal punto di vista medico-assicurativo la situazione medica del signor RI 1 può dunque essere ritenuta stabilizzata nonché migliorata, trovando dei netti progressi di guarigione ossea nei referti radiologici recenti e che potrebbero portare l’assicurato ad un netto miglioramento clinico in futuro. Il signor RI 1 risente sicuramente ancora il lungo decorso di guarigione, che come anche descritto dalla dott.ssa __________, avrebbe indebolito le prestazioni muscolari della spalla destra. Si prospetta dunque una lunga riabilitazione muscolare, che però vale la pena portare a termine e che migliorerà sicuramente la situazione del signor RI 1, che a 32 anni ha tutti i requisiti per ottenere una guarigione completa e senza limitazioni funzionali. Concludiamo dunque questo apprezzamento dal punto di vista ortopedico/traumatologico ritenendo la valutazione dell’IMI del dott. __________ corretta, anche per il decorso favorevole delle strutture infortunate, che nel tempo sono migliorate vistosamente e che lasciano sperare in una guarigione completa. Dalle affermazioni esposte precedentemente non sembra essere lecito attribuire all’assicurato una rendita di invalidità. Proponiamo inoltre di valutare con la massima cautela le future proposte terapeutiche di tipo chirurgico, che potrebbero causare rilevanti problemi in una ragione del corpo in fase di guarigione.” (doc. XIX-1) Il PD dr. med. __________, in una successiva valutazione del 27 marzo 2019 (doc. Z) - dopo aver posto la diagnosi di “ Pseudoartrosi dolorosa prima articolazione costo sternale destra in esiti di caduta dalla bicicletta del 9.08.2015 (…); Compressione del plesso brachiale destro al passaggio allo stretto toracico ”- e dopo aver eseguito l’esame clinico, ha osservato quanto segue: “ (…). Le immagini radiologiche effettuate a __________, in particolare la spect-CT non lasciano, a mio parere, dubbio sull’origine del dolore del paziente. Non solo vi è una parziale pseudoartrosi della prima articolazione costo-sternale, ma in quest’area v’è anche una decisa captazione. (…). Sono convinto che questo sia il primo problema del paziente e da qui la mia indicazione alla resezione della parte anteriore della costa. Sono anche convinto che la compressione del plesso brachiale a livello dello stretto toracico è dinamica e molto probabilmente dovuta alla costante postura del paziente con la spalla anteposta addotta. L’ipotrofia, anche se lieve, della muscolatura intrinseca della mano, rilevata anche dal medico della CO 1, è, a mio parere, un segno inconfutabile di una problematica a carico dei nervi. Ho concluso pertanto che, con la visita di oggi, come già detto in precedenza, vi è indicazione, a mio parere per una resezione della prima costa a destra, scalenectomia e decompressione del plesso brachiale. Non penso che il paziente possa trovare giovamento definitivo solamente dalla terapia medica. (…) ”. Il 9 maggio 2019 il dr. med. __________ ha osservato quanto segue: " (…) La specialista neurologa, dott.ssa __________, ha valutato l'assicurato il 23 maggio 2018 e non ha individuato delle lesioni del plesso brachiale evidenti né dal lato clinico né dagli esami neurofisiologici strumentali. La specialista ha unicamente rilevato dei disturbi sensitivi nel territorio del nervo ulnare destro. Il quadro clinico complesso dell'assicurato induceva poi la dott.ssa __________ a richiedere un'ulteriore visita specialistica dal PD Dr. __________. FMH Chirurgia della mano e Chirurgia Ortopedica e Traumatologia, il quale poneva la diagnosi di una pseudoartrosi dolorosa della 1° articolazione costo-sternale a destra con susseguente compressione del plesso brachiale destro al passaggio dello stretto toracico. Il Dr. Giesen proponeva quindi la resezione della 10 costola con ulteriore scalenectomia a destra. (…). Il mio compito è ora di valutare se ci fossero i presupposti per attribuire i sintomi e le lesioni riportate all'infortunio subito il 9 agosto 2015. Nel mio apprezzamento del 14 gennaio 2019 avevo valutato già ampiamente esaminando la lesione riportata dall'assicurato, ribadendo che nell'esame SPECT/CT ef-fettuato il 19 novembre 2018 all'ospedale __________ di __________, si notavano segni di un rimodella-mento osseo della frattura all'articolazione costo-sternale 10 a destra. Anche se in tale esame si evidenziava una frattura non ancora del tutto guarita o saldata, avevo indicato che si poteva intra-vedere in modo molto limpido una situazione stabile dell'articolazione. Inoltre, mi pare opportuno sottolineare, che lo "schiacciamento" del plesso brachiale postulato dal Dr. __________ non si evidenzia né nello SPECT/CT come neanche dall'esame neurologico eseguito dalla dott.ssa __________. Nel suo ultimo rapporto di visita del 27 marzo 2019, il Dr. __________ valuta le immagini dello SPECT/CT nel modo seguente: "[...] Le immagini radiologiche effettuate a Zurigo, in particolare lo spect-CT non lasciano, a mio parere, dubbio sull'origine del dolore del paziente. Non solo vi è una parziale pseudoartrosi della prima articolazione costo-sternale, ma in quest'area v'è anche una decisa captazione. [...] ". Il PD Dr. __________ parla di una pseudoartrosi parziale e quindi in altre parole di una frattura non ancora pienamente saldata. Si tratta sicuramente di un'interpretazione soggettiva caratterizzata anche dal dolore lamentato dall'assicurato. Il PD Dr __________ "sorvola" però sul referto specialistico dei dottori __________ e __________ dell'ospedale __________ di __________. L'interpretazione dei colleghi radiologhi definisce una frattura praticamente saldata e quindi stabile. Inoltre, viene anche definito un accumulo della radio-traccia nella parte già saldata della frattura, definendo questo effetto ad un "rimodella-mento" osseo, che senz'altro si può valutare come un buon segno della guarigione. Se vi fosse veramente un'instabilità, come presunta dal Dr. __________, dovrebbero essere presenti dei segni evidenti anche all'articolazione sterno-costale 10, ma gli specialisti di __________ non hanno trovato segni di un aumento della radio- traccia nell'articolazione sterno-costale 10. Per quanto riguarda la valutazione della muscolatura intrinseca della mano destra del PD Dr. __________, espressa nello stesso rapporto del 27 marzo 2019, non troviamo delle lesioni strutturali ben definite o delle spiegazioni valide da poter consolidare la descrizione dello specialista. La dott.ssa __________ accennava il 23 maggio 20018 a dei disturbi clinici di tipo sensitivo nel territorio del nervo ulnare destro. Come avevo già riferito, l'esame neurologico completo non poteva evidenziare altre lesioni e pertanto neanche delle lesioni di tipo motorio. Quindi dobbiamo riscontrare che l'ipotrofia della muscolatura intrinseca della mano destra non può essere stata causata da una lesione del nervo ulnare. Conclusioni. Nel suo rapporto del 27 marzo del 2019 il PD Dr. __________ non fornisce degli elementi validi a sostegno delle sue tesi. Benché una pseudoartrosi totale dell'osso possa risultare anche in un'instabilità tra i due frammenti non consolidati, una saldatura della frattura in modo parziale può essere già abbastanza stabile da potere sostenere dei movimenti con un carico adeguato. Nelle immagini dello SPECT/CT e nelle susseguenti valutazioni dei radiologhi di __________ troviamo tutti i presupposti per potere affermare la stabilità della 1°articolazione sterno-costale a destra. Il PD Dr. __________ non può' neanche provare in modo oggettivo la patologia neurologica da lui posta. Né clinicamente né dagli esami neurologici di tipo strumentale si possono riscontrare delle lesioni causate dall'infortunio del 9 agosto 2015. (…). Il PD Dr. __________ del resto non fornisce delle spiegazioni suffragate da reperti oggettivabili. Egli si limita a riproporre apoditticamente le sue tesi senza tuttavia poterle provare con gli esami a sua disposizione. (…)” (doc. XXXIV-1) 2.10.   Chiamato a pronunciarsi, questo Tribunale non può, senza che prima vengano svolti ulteriori approfondimenti peritali specialistici, concordare con le conclusioni dell’amministrazione, dato che nel caso di specie, come appena riassunto al consid. 2.9, si è in presenza di opinioni specialistiche contrastanti a proposito dello stato valetudinario dell'assicurato, in particolare della presenza (come segnatamente sostenuto dal medico specialistico consultato privatamente dall'assicurato) o meno (secondo il parere del dr. med. __________) di una pseudoartrosi dolorosa della prima articolazione e di una compressione del plesso brachiale destro al passaggio allo stretto toracico, ambedue oggettivate (come segnatamente sostenuto dal medico specialistico consultato privatamente dall'assicurato) o meno (secondo il parere del dr. med. Fabio Sorrentino), in particolare dalla TAC del 18 ottobre 2018 e dalla spect-CT del 19 novembre 2018. Il TCA ritiene che ai pareri espressi dagli specialisti dell’CO 1 (prima il medico __________ dr. med. __________, specialista FMH in chirurgia ortopedica e traumatologia dell’apparato locomotore e poi il medico di fiducia dr. med. __________, specialista FMH in chirurgia generale e traumatologia), in tutte le valutazioni mediche riportate in narrativa (inclusa quella del 14 gennaio 2019: doc. XIX-1 e del 9 maggio 2019: doc. XXXIV-1 del dr. med. __________), giusta i quali i “ persistenti dolori a livello dell’articolazione sterno-claveare e sterno-costale I destra ” lamentati dal ricorrente non sono oggettivabili, non possa essere attribuito un valore probante sufficiente per dirimere la presente vertenza. In particolare, i motivati e dettagliati rapporti agli atti del 18 ottobre 2018 (doc. Q), del 6 dicembre 2018 (doc. U) e del 27 marzo 2019 (doc. Z) del PD dr. med. __________, specialista FMH in chirurgia della mano e chirurgia ortopedica e traumatologia, dell’__________ di __________, e, quindi specialista nella materia che qui ci occupa, che vanta pure un’ampia esperienza in materia di medicina assicurativa e infortunistica, tenuto conto delle precisazioni, puntuali e motivate ivi contenute, sono suscettibili di generare dei dubbi, per lo meno lievi, circa le valutazioni dei medici fiduciari ed, in particolare, quelle effettuate in questa sede dal dr. med. __________. Del resto la valutazione del PD dr. med. __________ (in particolare, per quanto concerne l’oggettività dei dolori lamentati dall’assicurato) è pure suffragata, per quanto concerne l'aspetto strumentale diagnostico, dalla TAC del 18 ottobre 2018 (che ha evidenziato una “ deformità della componente condrale a livello della giunzione costo-sterno claveare. In questo punto viene refertata una deformità della cartilagena che tende verso l’interno e la parte toracica ”; doc. Q e CD agli atti) e dalla spect-CT del 19 novembre 2018 eseguita presso l’Ospedale __________ di __________ (che ha messo in evidenza “ Partiell konsolidierte Fraktur im costosternalen Uebergang der 1. Rippe direkt am Sternum rechts mit erhörter Aktivität im überbrückten Anteil, i.e. L ossäres Remodeling; Normales Sternoklavikular-gelenkbeidseits ” (doc. T e CD agli atti; n.d.r.: la sottolineatura è della redattrice). Il referto dei medici di __________, specialisti nella materia che qui ci occupa che vantano pure un’ampia esperienza nel settore di loro competenza, non è stato neppure smentito da una certificazione medica specialistica di un radiologo in questa sede. Tale non potendo essere considerata la valutazione del medico di fiducia dell’CO 1, dr. med. __________, che è specialista FMH in chirurgia generale e traumatologia. In siffatte circostanze il TCA non condivide neppure la critica mossa dal medico fiduciario allo specialista in questione, giusta la quale quest’ultimo avrebbe “sorvolato” su tale referto che definirebbe una frattura praticamente saldata e, quindi, stabile. Le considerazioni espresse dai medici privatamente consultati dal ricorrente (in particolare, dal P.D. dr. med. __________ e dai medici di __________, specialisti - val qui la pena di ribadire - nella materia che qui ci occupa, che vantano pure un’ampia esperienza professionale) - sono quindi atte a generare dubbi, almeno lievi, circa la fondatezza delle valutazioni enunciate dai medici fiduciari (dr. med. __________ e dr. med. __________) dell’CO 1, in particolare, di quelle effettuate in questa sede dal dr. med. __________. Alla luce delle divergenti valutazioni medico-specialistiche agli atti, questo Tribunale non può concludere, con la necessaria tranquillità, che i persistenti dolori a livello dell’articolazione sterno-claveare e sterno-costale I destra di cui soffre l’assicurato non correlano con un danno alla salute oggettivabile, così come ritenuto dall'assicuratore LAINF nella decisione su opposizione avversata. In conclusione, stante quanto appena esposto, non potendo ritenere convincenti e pienamente probanti le considerazioni dei medici di fiducia dell’CO 1 (in particolare, quelle del dr. med. __________), questo Tribunale non può, con la necessaria tranquillità, escludere che, come sostenuto dal ricorrente, i persistenti dolori a livello dell’articolazione sterno-claveare e sterno-costale I destra di cui soffre - correlano con un danno alla salute oggettivabile e l'esistenza di un nesso di causalità naturale, dovendo quindi parimenti ammettere il carattere adeguato del medesimo - andrebbero presi in considerazione ai fini della stabilizzazione del suo stato di salute rispettivamente della determinazione delle prestazioni di lunga durata LAINF alle quali ha diritto. Pertanto, p er le ragioni che precedono, questa Corte, tutto ben considerato, ritiene che vi siano elementi sufficienti per sollevare quantomeno lievi dubbi circa la fondatezza delle valutazioni espresse dai medici di fiducia dell’CO 1 (in particolare, quelle del dr. med. __________), poste alla base della decisione su opposizione impugnata (cfr. DTF 139 V 225 consid. 5.2 e DTF 135 V 465) e rendere im prescindibile la messa in atto di un approfondimento peritale specialistico volto ad accertare se i disturbi a livello dell’articolazione sterno-claveare e sterno-costale I destra di cui soffre l'assicurato correlano con un danno alla salute oggettivabile e, nell'affermativa, se quest'ultimo costituisce una conseguenza naturale del sinistro del 9 agosto 2015. Stante quanto precede la presente fattispecie necessita, quindi, di un complemento d'istruttoria.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STF 8C_456/2010 del 19 aprile 2011 consid. 3; in questo stesso si veda pure la STF 8C_943/2010 del 9 novembre 2011 consid. 3.2). In una sentenza 8C_59/2011 del 10 agosto 2011,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parere dei propri medici fiduciari (per un caso analogo, si veda la STF 8C_757/2014 del 16 gennaio 2015 consid. 3.2). P er le ragioni appena esposte, si giustifica pertanto l’annullamento della decisione su opposizione impugnata e il rinvio degli atti all’CO 1 per ulteriori accertamenti, in particolare per la messa in atto di una perizia (se, del caso, bidisciplinare) ai sensi dell’art. 44 LPGA (cfr. STF 8C_370/2017 del 15 gennaio 2018; 8C_586/2017 del 20 dicembre 2017) . Sulla base delle relative risultanze peritali, l’assicuratore LAINF sarà poi chiamato a definire nuovamente l’eventuale stabilizzazione dello stato di salute dell’assicurato in relazione all’infortunio del 9 agosto 2015 ed il diritto alle prestazioni dell’assicurato, dal profilo materiale e temporale, a contare dal 1° febbraio 2018 . Da ultimo, il TCA osserva che risulta prematuro esaminare in questa sede la fattispecie con riferimento ai disturbi psicogeni sviluppati dal ricorrente, visto che il precitato approfondimento peritale è volto a dirimere una questione (oggettività e nesso di causalità naturale dei persistenti disturbi a livello dell’artico-lazione sterno-claveare e sterno-costale I destra di cui soffre l'assicurato) che risulta essere pure determinante per stabilire se (e, in caso di risposta affermativa, quando) lo stato di salute somatico si è stabilizzato. Solo al momento della stabilizzazione dello stato di salute dell’assicurato dal profilo organico si può difatti procedere ad un esame del nesso di causalità adeguato (che è stato negato nella decisione avversato) dei problemi psichici di cui soffre (cfr. STF 8C_691/2013 del 19 marzo 2014 consid. 7.1: “ Die Prüfung der Adäquanz eines Kausalzusammenhangs ist bei Anwendung der Praxis zu den psychischen Unfallfolgen (BGE 115 V 133) in jenem Zeitpunkt vorzunehmen, in dem von der Fortsetzung der auf die somatischen Leiden gerichteten ärztlichen Behandlung keine namhafte Besserung des unfallbedingten Gesundheitszustandes mehr erwartet werden kann (BGE 134 V 109 E. 6.1 S. 116; Urteil 8C_295/2013 vom 25. September 2013 E. 3.1).” - il corsivo è della redattrice). 2.11.   Alla luce di quanto appena esposto (cfr. consid. 2.9 e 2.10), il Tribunale rinuncia all'assunzione di ulteriori prove (in particolare, all'esperimento di una perizia giudiziaria e all’audizione testimoniale dei medici curanti dell’assicurato richieste dal suo patrocinatore).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2.12.   In concreto, visto l’esito del ricorso (il rinvio con esito aperto equivale a piena vittoria: d a ultimo STF 8C_859/2018 del 26 novembre 2018 consid. 5 con rinvio a DTF 137 V 210 consid. 7.1 pag. 271 con riferimento ), il ricorrente, patrocinato in causa dall’avv. RA 1, ha diritto all’importo di fr. 1'800.- a titolo di ripetibili da mettere a carico dell’CO 1 (cfr. art. 61 lett. g LPGA; 22 LPTCA; cfr. STCA 35.2017.59 del 19 ottobre 2017, consid.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