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35.2017.50 vom 18. September 2017</w:t>
      </w:r>
    </w:p>
    <w:p>
      <w:r>
        <w:t>TI Tribunale d'appello, 2017-09-18, IT</w:t>
      </w:r>
    </w:p>
    <w:p>
      <w:r>
        <w:rPr>
          <w:b/>
        </w:rPr>
        <w:t xml:space="preserve">Quelle: </w:t>
      </w:r>
      <w:r>
        <w:t>https://mcp.opencaselaw.ch/entscheid/ti_gerichte_35.2017.50</w:t>
      </w:r>
    </w:p>
    <w:p>
      <w:r>
        <w:t>FR: TI_GERICHTE 35.2017.50 du 18 septembre 2017</w:t>
      </w:r>
    </w:p>
    <w:p>
      <w:r>
        <w:t>IT: TI_GERICHTE 35.2017.50 del 18 settembre 2017</w:t>
      </w:r>
    </w:p>
    <w:p>
      <w:pPr>
        <w:pStyle w:val="Heading2"/>
      </w:pPr>
      <w:r>
        <w:t>Regeste</w:t>
      </w:r>
    </w:p>
    <w:p>
      <w:r>
        <w:t>Negata esist.malattia profess.,e meglio non suffic.dimostrata presenza di una pneumoconiosi (silicosi).Diagnosi di silicosi implica adempim.4 condiz.In casu difetta già la 1°:non esposiz.suff.alle polveri quarzo.Inoltre relativ.alla 3° cond.(escl.di altre pneumopatie):ass.presenta artrite reumatoide</w:t>
      </w:r>
    </w:p>
    <w:p>
      <w:pPr>
        <w:pStyle w:val="Heading2"/>
      </w:pPr>
      <w:r>
        <w:t>Erwägungen</w:t>
      </w:r>
    </w:p>
    <w:p>
      <w:r>
        <w:rPr>
          <w:b/>
        </w:rPr>
        <w:t>E. 1</w:t>
      </w:r>
    </w:p>
    <w:p>
      <w:r>
        <w:t>Kundennummer __________) gehandelt hat. Leider war es dem Bereich Bau nicht möglich aufgrund von fehlenden Informationen zu den gerade genannten Unternehmungen eine abschliessende Aussage über deren Zugehörigkeit zu einer Branche zu machen. Folglich kann gemäss ALB auch keine Einschätzung über eine allfällige Exposition des Versicherten gegenüber Quarzstaub gemacht werden. Anhand der vorliegenden Bildgebung ist eine Silikose allenfalls möglich, aber nicht wahrscheinlich oder gar überwiegend wahrscheinlich. Wenn ich das Dossier durchsehe, ist bis jetzt keine Versichertenbefragung erfolgt. Vor einer Ablehnung sollte dies der Vollständigkeit halber und insbesondere auch, weil wir von ALB keine Angaben zu den Branchen erhalten haben, anhand des Formulars 1406 noch nachgeholt werden. In der Hoffnung, auf diesem Wege, Angaben zu den Firmen zu erhalten, in denen der Versicherte tätig war. Antrag Bitte veranlassen Sie noch eine Versichertenbefragung anhand des Formulars 1406.” (Doc. 45) L’assicurato ha risposto attraverso il formulario datato 6 ottobre 2016 e pervenuto all’CO 1 il 14 ottobre 2016 (cfr. doc. 48), così tradotto il 4 novembre 2016: 1.    Erwerbslos. 2.   Silikose im Linken Lungenflügel, die [ AdÜ: teilweise unleserlich ] Atembeschwerden. Rheumatoide Arthritis, die starke Schmerzen hervorruft und Probleme in den oberen und unteren Extremitäten. Spital von Viseu 2007 Fortbewegungsprobleme und  Beschwerden in den Extremitäten 2005 3.   Arrhythmie: Coxarthrose [ AdÜ: teilweise unleserlich ] in der rechten Hüfte 4.   In __________. Ergebnisse bereits per Post Zugesandt. 5.   Nein Nein Ja. 15 täglich 6.   Nein 7.   Nein 8.   - ____________, 6 Oktober 2016         RI1 1972 bis 1976 46 Monate Verschiedene Baugewerbe Mit Staub und dem Anheben von Lasten verbundene Tätigkeit 1976 bis 1978 16 Monate __________ Militär [AdÜ unleserlich] 1979 bis 1982 30 Monate Verschieden Baugewerbe Mit Staub und dem Anheben von Lasten verbundene Tätigkeit 1982 bis 1989 62 Monate __________ Arbeiter in der Landwirtschaft Landwirtschaft - [AdÜ: teilweise unleserlich] mit Staub und widrigen 1989 bis 1993 48 Monate __________ Baugewerbe Jede Art von Tätigkeiten die im Baugewerbe vorkommen 1993 bis 2001 62 Monate __________ [AdÜ: teilweise unleserlich] Baugewerbe / Arbeiter Jede Art von Tätigkeiten, die im Baugewerbe vorkommen; Staub und Transport von Lasten; widrige klimatische Bedingungen (…)” (Doc. 51) Sulla base della documentazione raccolta, la dott. __________ il 9 novembre 2016 ha allestito la sua valutazione medica. Ella ha innanzitutto sottolineato che l’assicurato quasi sempre attivo nel settore edilizio (una volta lo è stato nel settore agricolo), non è stato sottoposto ad un’esposizione straordinaria alla polvere di quarzo: " (…) Dem übersetzten Formular 1406 kann ich entnehmen, dass der Versicherte von 1972 bis 1976 bei verschiedenen Arbeitgebern, immer im Baugewerbe, tätig war. Von 1976 bis 1978 leistete der Versicherte Militärdienst. Von 1979 bis 1982 war er wiederum bei verschiedenen Arbeitgebern, wiederum im Baugewerbe, tätig. Von 1982 bis 1989 wurde eine Tätigkeit bei der Firma __________ ausgeführt. Hier beschrieb der Versicherte, dass er als Arbeiter in der Landwirtschaft tätig war. Der Versicherte hält fest, dass es Staub und widrige atmosphärische Bedingungen hatte. Von 1989 bis 1993 war der Versicherte bei der Firma __________, ebenfalls im Baugewerbe, tätig. Er führte hier jede Art von Tätigkeiten aus, die im Baugewerbe vorkommen. Von 1993 bis 2001 war der Versicherte bei der Firma __________ (mehr ist nicht leserlich) tätig. Diese Tätigkeit wird wiederum als „Baugewerbe/Arbeiter" angegeben. Der Versicherte führte auch hier jede Art von Tätigkeiten, die im Baugewerbe vorkommen, aus. Er weist auf Staub und Transport von Lasten sowie widrige klimatische Bedingungen hin. Anhand der nun vorliegenden Arbeitsanamnese war der Versicherte praktisch immer im Baugewerbe tätig resp. auch einmal in der Landwirtschaft. Aus der nun vorliegenden Arbeitsanamnese aus Formular 1406 ergeben sich keine Hinweise auf eine ausserordentliche Quarzstaubbelastung. (…)” (Doc. 52 pag. 1) La dottoressa ha poi concluso che dall’anamnesi professionale e dalla documentazione radiologica a disposizione una silicosi è solo possibile ma non dimostrata con il grado della probabilità preponderante: " (…) Anhand der Arbeitsanamnese und der vorliegenden Bildgebung ist das Vorliegen einer Silikose weiterhin allenfalls möglich, aber nicht wahrscheinlich oder gar überwiegend wahrscheinlich. Somit liegt nicht mit der gesetzlich geforderten Wahrscheinlichkeit eine Berufskrankheit vor und somit ist es uns nicht möglich, die Beschwerden des Versicherten als Berufskrankheit zu übernehmen. Die radiologischen Veränderungen passen zu der rheumatoiden Arthritis, an welcher der Versicherte leidet. Wie bereits erwähnt, liegt nicht mit der gesetzlich geforderten Wahrscheinlichkeit eine Berufskrankheit vor (anhand der Arbeitsanamnese und der Bildgebung ist das Vorliegen einer Silikose lediglich möglich, aber nicht wahrscheinlich oder gar überwiegend wahrscheinlich). (…)” (Doc. 52 pag. 1-2)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a pronunciarsi nella concreta evenienza , tutto ben considerato, il TCA ritiene di poter confermare la decisione su opposizione impugnata, mediante la quale l’Istituto resistente ha negato che l’esistenza di una silicosi fosse stata dimostrata con un sufficiente grado di verosimiglianza, senza che si riveli necessario procedere a ulteriori atti istruttori. In tale contesto il TCA ricorda che per riconoscere la diagnosi di silicosi devono essere adempiute quattro condizioni , ossia un’esposizione sufficiente alle polveri di quarzo, la presenza di alterazioni radiologiche tipiche dei polmoni, l’esclusione di altre pneumopatie che causano un quadro radiologico simile e la dimostrazione istologica dei tipici granulomi (cfr. il rapporto della dott. __________ , medico fiduciario dell’CO 1 nell’ambito della vertenza sfociata nella STCA 35.2015.39 del 5 novembre 2015). Ora, nella presente fattispecie e a differenza del caso appena citato dove non era contestata la circostanza che quell’assicurato era stato a lungo esposto alle polveri di quarzo, già la prima condizione non è soddisfatta. L’assicurato ha infatti lavorato per quasi vent’anni nel nostro paese, sempre per ditte attive nel settore edile e una volta per un’azienda agricola, svolgendo però lavori di carattere generale e non attività che prevedono un’esposizione particolare alle polveri di quarzo (come ad esempio sarebbe quella di minatore oppure di scalpellino). D’altra parte per quel concerne le altre condizioni, ed in particolare la terza, le dottoresse __________, nel rapporto del 25 novembre 2015, e __________, nel rapporto del 9 novembre 2016, hanno sottolineato che i reperti radiologici corrispondono a quanto si riscontra in caso di artrite reumatoide, pure diagnosticata al ricorrente. Alla luce di quanto appena esposto, questa Corte non ritiene quindi dimostrato, perlomeno con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soffra di una pneumoconiosi (silicosi). La decisione su opposizione del 19 aprile 2017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