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34.2004.62 vom 2. Dezember 2004</w:t>
      </w:r>
    </w:p>
    <w:p>
      <w:r>
        <w:t>TI Tribunale d'appello, 2004-12-02, IT</w:t>
      </w:r>
    </w:p>
    <w:p>
      <w:r>
        <w:rPr>
          <w:b/>
        </w:rPr>
        <w:t xml:space="preserve">Quelle: </w:t>
      </w:r>
      <w:r>
        <w:t>https://mcp.opencaselaw.ch/entscheid/ti_gerichte_34.2004.62</w:t>
      </w:r>
    </w:p>
    <w:p>
      <w:r>
        <w:t>FR: TI_GERICHTE 34.2004.62 du 2 décembre 2004</w:t>
      </w:r>
    </w:p>
    <w:p>
      <w:r>
        <w:t>IT: TI_GERICHTE 34.2004.62 del 2 dicembre 2004</w:t>
      </w:r>
    </w:p>
    <w:p>
      <w:pPr>
        <w:pStyle w:val="Heading2"/>
      </w:pPr>
      <w:r>
        <w:t>Volltext</w:t>
      </w:r>
    </w:p>
    <w:p>
      <w:r>
        <w:t>Incarto n.34.2004.62</w:t>
      </w:r>
    </w:p>
    <w:p>
      <w:r>
        <w:t>rg/gm</w:t>
      </w:r>
    </w:p>
    <w:p>
      <w:r>
        <w:t>Lugano</w:t>
      </w:r>
    </w:p>
    <w:p>
      <w:r>
        <w:t>2 dicembre 2004</w:t>
      </w:r>
    </w:p>
    <w:p>
      <w:r>
        <w:t>In nomedella Repubblica e Cantonedel 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vista la petizione 26 novembre 2004 della</w:t>
      </w:r>
    </w:p>
    <w:p>
      <w:r>
        <w:t>Fondaz. istituto collettore LPP,__________</w:t>
      </w:r>
    </w:p>
    <w:p>
      <w:r>
        <w:t>contro</w:t>
      </w:r>
    </w:p>
    <w:p>
      <w:r>
        <w:t>CV 1</w:t>
      </w:r>
    </w:p>
    <w:p>
      <w:r>
        <w:t>in materia di previdenza professionale</w:t>
      </w:r>
    </w:p>
    <w:p>
      <w:r>
        <w:t>letti ed esaminati gli atti;</w:t>
      </w:r>
    </w:p>
    <w:p>
      <w:r>
        <w:t>richiamata la petizione del 26 novembre 2004 inoltrata dalla Fondazione istituto collettore LPP di __________ (cfr. Doc. I);</w:t>
      </w:r>
    </w:p>
    <w:p>
      <w:r>
        <w:t>visto che con scritto del 2 dicembre 2004 la Fondazione istituto collettore LPP di __________ha comunicato quanto segue:</w:t>
      </w:r>
    </w:p>
    <w:p>
      <w:r>
        <w:t>"                                       A causa dello scioglimento della società in seguito a fallimento pronunciato con decreto della Pretura del Distretto di __________ del 19.11.2004, ritiramo la ns. petizione del 26.11.2004."</w:t>
      </w:r>
    </w:p>
    <w:p>
      <w:r>
        <w:t>(cfr. Doc. II);</w:t>
      </w:r>
    </w:p>
    <w:p>
      <w:r>
        <w:t>rilevato che di conseguenza la causa è divenuta priva di oggetto;</w:t>
      </w:r>
    </w:p>
    <w:p>
      <w:r>
        <w:t>viste le disposizioni della Legge di procedura 6.4.1961;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