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34.2002.41 vom 12. März 2003</w:t>
      </w:r>
    </w:p>
    <w:p>
      <w:r>
        <w:t>TI Tribunale d'appello, 2003-03-12, IT</w:t>
      </w:r>
    </w:p>
    <w:p>
      <w:r>
        <w:rPr>
          <w:b/>
        </w:rPr>
        <w:t xml:space="preserve">Quelle: </w:t>
      </w:r>
      <w:r>
        <w:t>https://mcp.opencaselaw.ch/entscheid/ti_gerichte_34.2002.41</w:t>
      </w:r>
    </w:p>
    <w:p>
      <w:r>
        <w:t>FR: TI_GERICHTE 34.2002.41 du 12 mars 2003</w:t>
      </w:r>
    </w:p>
    <w:p>
      <w:r>
        <w:t>IT: TI_GERICHTE 34.2002.41 del 12 marzo 2003</w:t>
      </w:r>
    </w:p>
    <w:p>
      <w:pPr>
        <w:pStyle w:val="Heading2"/>
      </w:pPr>
      <w:r>
        <w:t>Volltext</w:t>
      </w:r>
    </w:p>
    <w:p>
      <w:r>
        <w:t>Incarto n.34.2002.41</w:t>
      </w:r>
    </w:p>
    <w:p>
      <w:r>
        <w:t>rg/gm</w:t>
      </w:r>
    </w:p>
    <w:p>
      <w:r>
        <w:t>Lugano</w:t>
      </w:r>
    </w:p>
    <w:p>
      <w:r>
        <w:t>12 marzo 2003</w:t>
      </w:r>
    </w:p>
    <w:p>
      <w:r>
        <w:t>In nomedella Repubblica e Cantonedel Ticino</w:t>
      </w:r>
    </w:p>
    <w:p>
      <w:r>
        <w:t>Il vicepresidente</w:t>
      </w:r>
    </w:p>
    <w:p>
      <w:r>
        <w:t>del Tribunale cantonale delle assicurazioni</w:t>
      </w:r>
    </w:p>
    <w:p>
      <w:r>
        <w:t>Giudice Raffaele Guffi</w:t>
      </w:r>
    </w:p>
    <w:p>
      <w:r>
        <w:t>vista la petizione del 23 agosto 2002 interposta da</w:t>
      </w:r>
    </w:p>
    <w:p>
      <w:r>
        <w:t>__________</w:t>
      </w:r>
    </w:p>
    <w:p>
      <w:r>
        <w:t>contro</w:t>
      </w:r>
    </w:p>
    <w:p>
      <w:r>
        <w:t>__________</w:t>
      </w:r>
    </w:p>
    <w:p>
      <w:r>
        <w:t>in materia di previdenza professionale</w:t>
      </w:r>
    </w:p>
    <w:p>
      <w:r>
        <w:t>letti ed esaminati gli atti;</w:t>
      </w:r>
    </w:p>
    <w:p>
      <w:r>
        <w:t>richiamato lo scritto 19 febbraio 2003 dell'Autorità di vigilanza sulle fondazioni e sugli istituti di previdenza professionale al TCA del seguente tenore:</w:t>
      </w:r>
    </w:p>
    <w:p>
      <w:r>
        <w:t>"                                       In riferimento alla sua lettera del 16 gennaio u.s. le comunichiamo che la ditta __________ risulta affiliata dal 01.01.2000 alla __________. ()." (cfr. Doc. _)</w:t>
      </w:r>
    </w:p>
    <w:p>
      <w:r>
        <w:t>visto che con scritto 2 marzo 2003 al Tribunale il patrocinatore di parte attrice si è così espresso:</w:t>
      </w:r>
    </w:p>
    <w:p>
      <w:r>
        <w:t>"                                       In ragione della comunicazione della controparte del 19.02.2003, rispettivamente del vostro scritto del 18.02.2003, lo scrivente patronato comunica a codesto Lodevole Tribunale cantonale delle Assicurazioni di ritirare il gravame." (cfr. Doc. _)</w:t>
      </w:r>
    </w:p>
    <w:p>
      <w:r>
        <w:t>rilevato che di conseguenza la causa è divenuta priva di oggetto;</w:t>
      </w:r>
    </w:p>
    <w:p>
      <w:r>
        <w:t>viste le disposizioni della Legge di procedura 6.4.61;</w:t>
      </w:r>
    </w:p>
    <w:p>
      <w:r>
        <w:t>decreta1. la causa èstralciata dai ruoli;</w:t>
      </w:r>
    </w:p>
    <w:p>
      <w:r>
        <w:t>2.   non si percepiscono né tasse né spese;</w:t>
      </w:r>
    </w:p>
    <w:p>
      <w:r>
        <w:t>Il vicepresidente</w:t>
      </w:r>
    </w:p>
    <w:p>
      <w:r>
        <w:t>del Tribunale cantonale delle assicurazioni</w:t>
      </w:r>
    </w:p>
    <w:p>
      <w:r>
        <w:t>Raffaele Guffi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