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34.2000.13 vom 30. Juli 2002</w:t>
      </w:r>
    </w:p>
    <w:p>
      <w:r>
        <w:t>TI Tribunale d'appello, 2002-07-30, IT</w:t>
      </w:r>
    </w:p>
    <w:p>
      <w:r>
        <w:rPr>
          <w:b/>
        </w:rPr>
        <w:t xml:space="preserve">Quelle: </w:t>
      </w:r>
      <w:r>
        <w:t>https://mcp.opencaselaw.ch/entscheid/ti_gerichte_34.2000.13</w:t>
      </w:r>
    </w:p>
    <w:p>
      <w:r>
        <w:t>FR: TI_GERICHTE 34.2000.13 du 30 juillet 2002</w:t>
      </w:r>
    </w:p>
    <w:p>
      <w:r>
        <w:t>IT: TI_GERICHTE 34.2000.13 del 30 luglio 2002</w:t>
      </w:r>
    </w:p>
    <w:p>
      <w:pPr>
        <w:pStyle w:val="Heading2"/>
      </w:pPr>
      <w:r>
        <w:t>Volltext</w:t>
      </w:r>
    </w:p>
    <w:p>
      <w:r>
        <w:t>Incarto n.34.2000.00013</w:t>
      </w:r>
    </w:p>
    <w:p>
      <w:r>
        <w:t>RG/sc</w:t>
      </w:r>
    </w:p>
    <w:p>
      <w:r>
        <w:t>Lugano</w:t>
      </w:r>
    </w:p>
    <w:p>
      <w:r>
        <w:t>30 luglio 2002</w:t>
      </w:r>
    </w:p>
    <w:p>
      <w:r>
        <w:t>In nomedella Repubblica e Cantonedel Ticino</w:t>
      </w:r>
    </w:p>
    <w:p>
      <w:r>
        <w:t>Il vicepresidentedel Tribunale cantonale delle assicurazioni</w:t>
      </w:r>
    </w:p>
    <w:p>
      <w:r>
        <w:t>Giudice Raffaele Guffi</w:t>
      </w:r>
    </w:p>
    <w:p>
      <w:r>
        <w:t>vista la petizione del 6 aprile 2000 interposta da</w:t>
      </w:r>
    </w:p>
    <w:p>
      <w:r>
        <w:t>Fondaz. coll. LPP __________,</w:t>
      </w:r>
    </w:p>
    <w:p>
      <w:r>
        <w:t>contro</w:t>
      </w:r>
    </w:p>
    <w:p>
      <w:r>
        <w:t>__________,</w:t>
      </w:r>
    </w:p>
    <w:p>
      <w:r>
        <w:t>in materia di previdenza professionale</w:t>
      </w:r>
    </w:p>
    <w:p>
      <w:r>
        <w:t>letti ed esaminati gli atti;</w:t>
      </w:r>
    </w:p>
    <w:p>
      <w:r>
        <w:t>richiamata la petizione 6 aprile 2000 con cui la Fondazione collettiva LPP __________ ha chiesto al TCA di condannare __________ al versamento di contributi previdenziali arretrati per fr. 2'091.25 oltre interessi al 5% dal 1. maggio 1998 più spese e indennità per fr. 381.95 e postulato altresì il rigetto definitivo dell'opposizione interposta al PE n. __________ del 22 giugno 1998 dell'UEF di __________;</w:t>
      </w:r>
    </w:p>
    <w:p>
      <w:r>
        <w:t>visti gli scritti 8 giugno e 24 luglio 2000 con cui il convenuto ha dichiarato di riconoscere il credito fatto valere dalla Fondazione attrice precisando che provvederà all'estinzione del debito tramite versamenti rateali (V);</w:t>
      </w:r>
    </w:p>
    <w:p>
      <w:r>
        <w:t>visti in particolare gli scritti di cui ai doc. _, con cui la Fondazione attrice, con riferimento all'intervenuto accordo concernente il pagamento rateale del debito contributivo, ha confermato il versamento, pendente lite, da parte del convenuto di diverse rate mensili ed indicato un saldo contributivo, al 15 marzo 2002, di fr. 220 (XXVI);</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