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32.2010.10 vom 10. Dezember 2009</w:t>
      </w:r>
    </w:p>
    <w:p>
      <w:r>
        <w:t>TI Tribunale d'appello, 2009-12-10, IT</w:t>
      </w:r>
    </w:p>
    <w:p>
      <w:r>
        <w:rPr>
          <w:b/>
        </w:rPr>
        <w:t xml:space="preserve">Quelle: </w:t>
      </w:r>
      <w:r>
        <w:t>https://mcp.opencaselaw.ch/entscheid/ti_gerichte_32.2010.10</w:t>
      </w:r>
    </w:p>
    <w:p>
      <w:r>
        <w:t>FR: TI_GERICHTE 32.2010.10 du 10 décembre 2009</w:t>
      </w:r>
    </w:p>
    <w:p>
      <w:r>
        <w:t>IT: TI_GERICHTE 32.2010.10 del 10 dicembre 2009</w:t>
      </w:r>
    </w:p>
    <w:p>
      <w:pPr>
        <w:pStyle w:val="Heading2"/>
      </w:pPr>
      <w:r>
        <w:t>Regeste</w:t>
      </w:r>
    </w:p>
    <w:p>
      <w:r>
        <w:t>Richiesta di una rendita intera dell'assicurazione invalidità. Nuovo rinvio all'amministrazione affinché esperisca nuovi accertamenti medici</w:t>
      </w:r>
    </w:p>
    <w:p>
      <w:pPr>
        <w:pStyle w:val="Heading2"/>
      </w:pPr>
      <w:r>
        <w:t>Erwägungen</w:t>
      </w:r>
    </w:p>
    <w:p>
      <w:r>
        <w:rPr>
          <w:b/>
        </w:rPr>
        <w:t>E. 28</w:t>
      </w:r>
    </w:p>
    <w:p>
      <w:r>
        <w:t>Abs. 1 IVG ist (vgl. Urteil I 392/02 vom 23. Oktober 2003 E. 4.2.1).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(BGE 121 V 264 E. 6b/cc S. 274; 105 V 156 E. 2c/d S. 160 f.; ULRICH MEYER-BLASER, Bundesgesetz über die Invalidenversicherung, 1997, S. 236 f.)." Se l'assicurato esercita un'attività a tempo pieno durante almeno 30 giorni consecutivi, il termine di 360 giorni viene interrotto (art. 29ter OAI). Vi è interruzione notevole del termine di 360 giorni ai sensi dell'art. 29 cpv. 1 LAI (nella versione in vigore fino al 31 dicembre 2007)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2.5.   Per costante giurisprudenza quando l’amministrazione con un’unica decisione attribuisce una rendita per un certo periodo e, contemporaneamente, la riduce o la sopprime per un periodo successivo, devono essere applicate per analogia le regole sulla revisione ex art. 17 LPGA (cfr. DTF 131 V 164; DTF 131 V 120; DTF 125 V 143; SVR 2006 IV Nr. 13; sentenza del 10 gennaio 2006, I 597/04; sentenza del 27 dicembre 2005, I 689/04; sentenza del 19 ottobre 2005, I 38/05; sentenza del 14 aprile 2005, 12/04; sentenza del 24 febbraio 2005, I 528/04; sentenza del 29 giugno 2004, I 299/03). Al riguardo cfr. STCA 32.2005.83 del 20 febbraio 2006, massimata in RtiD II-2006 N. 39 pag. 182. A sua volta,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Queste norme sono applicabili non soltanto in caso di revisione della rendita, ma anche di assegnazione con effetto retroattivo di una prestazione limitata nel tempo (sentenza 29 maggio 1991 nella causa St.; RCC 1984 pag. 137). 2.6.   Con sentenza di rinvio del 13 maggio 2008 (inc. 32.2007.134), cresciuta in giudicato, questo TCA ha deciso: " 7. Nel caso concreto è incontestato che l’insorgente presenta un’incapacità lavorativa totale nella sua abituale attività lavorativa. L’UAI ritiene che l’interessato, in attività leggere adeguate, con limite di trasporto di pesi (talvolta 10 kg, raramente 15-20 kg), ergonomicamente favorevoli per il tronco, senza movimenti ripetitivi sotto sforzo con gli arti superiori o movimenti frequenti di inginocchiamento, rispettivamente mantenimento prolungato di una posizione accovacciata o inginocchiata, sarebbe totalmente abile al lavoro. Da parte sua l’insorgente ritiene di non essere in grado di svolgere alcuna attività lavorativa. (…) 9. Dopo attenta analisi degli atti questa Corte ritiene che, conformemente alla giurisprudenza in materia di valore probatorio di rapporti medici (consid. 8), sulla base della documentazione medica sopra esposta, non si può concludere con la necessaria tranquillità che l’interessato, nel periodo determinante, sia sempre stato abile in maniera completa, dal  punto di vista psichiatrico, anche in attività leggere. Certo, per quanto concerne l’aspetto psichiatrico, dagli atti medici emerge che l’interessato, nel mese di marzo 2007, non presenta (più) alcuna inabilità lavorativa. Il dr. med. __________, FMH psichiatria e psicoterapia, ha infatti espressamente affermato, l’8 marzo 2007, che l’interessato, in cura presso di lui dal 27 febbraio 2006, soffre di una sindrome ansioso depressiva, “ episodio di lieve entità ” ed ritenuto che “ questo paziente da un punto di vista psichiatrico sia abile totalmente al lavoro. ” (doc. AI 32-2). Lo stesso specialista ha evidenziato come l’interessato assume una “ leggera psicofarmacoterapia antidepressiva ” e che la “ prognosi lavorativa da un punto di vista prettamente psichiatrico appare buona ” (doc. AI 32-2). Tuttavia, come visto, l’interessato si trova in cura presso il Dr. med. __________ solo dal 27 febbraio 2006 (doc. AI 32-2), mentre l’inabilità lavorativa totale nella sua precedente attività di autista ha avuto inizio già il 19 aprile 2004. Non si può pertanto escludere, con la necessaria tranquillità che, perlomeno per un periodo determinato, l’interessato sia stato inabile al lavoro, parzialmente o totalmente, anche in attività leggere confacenti al suo stato di salute. Dal rapporto medico compilato dallo specialista non emerge infatti il periodo a partire dal quale l’interessato è completamente abile al lavoro anche in ambito psichiatrico. Non è neppure possibile stabilire se prima di essere in cura dal Dr. med. __________ l’insorgente fosse abile al lavoro in attività leggere dal punto di vista psichiatrico. Certo, alla domanda a sapere se l’assicurato può svolgere altre attività, il medico ha risposto affermativamente; tuttavia, chiamato a stabilire da quando, il medesimo specialista ha indicato: “ da valutare ”. (doc. AI 32-3) In precedenza, gli altri medici che hanno visitato l’insorgente, hanno infatti riscontrato patologie psichiatriche che potrebbero, perlomeno per un periodo di tempo limitato, determinare una totale inabilità lavorativa anche in attività leggere. Il dr. med. __________, anch’egli FMH in psichiatria e psicoterapia, si è occupato del ricorrente per il periodo da settembre 2005 a marzo 2006 (ossia fino al mese seguente in cui è stato preso a carico del dr. med. __________), ed ha attestato un’inabilità lavorativa completa dovuta alla persistenza di uno stato depressivo associato a somatizzazioni diffuse a livello articolare e crisi cefalalgiche di tipo tensivo, pur non esprimendosi esplicitamente circa la possibilità di svolgere attività leggere confacenti allo stato di salute del paziente (doc. AI 29-4). Il dr. med. __________, psichiatra, già nel corso del mese di novembre 2004 ha affermato che “ attualmente, il disturbo del peritando è intenso, ed è dunque possibile determinare un’inabilità totale, almeno dal punto di vista psichiatrico ” (doc. AI 1-31, pag. 8, punto 5). Certo, anche in questo caso non è chiaro se l’inabilità lavorativa cui fa riferimento lo specialista si riferisce unicamente alla professione di autista esercitata precedentemente oppure anche ad attività leggere, più confacenti allo stato di salute dell’interessato. Anche perché queste conclusioni sembrano in contraddizione con l’esito dell’esame testistico (cfr. pag. 6, doc. AI 1-29). Tuttavia l’annotazione del dr. med. __________ secondo la quale “ nella perizia del dr. __________ è stata esclusa la presenza di una patologia psichiatrica invalidante ” (doc. AI 21-2), confermata dal dr. med. __________, non trova conferma in maniera così assoluta (cfr. doc. 1-29: “ sul piano psichiatrico, non si può però escludere la presenza di una componente psichiatrica intensa e relativamente ben strutturata .”). Infine anche il dr. med. __________, psichiatra FMH del __________, ha evidenziato come l’assicurato sia affetto da una sindrome somatoforme indifferenziata – F45.1 (doc. 2-12). Alla luce della valutazioni degli specialisti questo Tribunale non può concludere con tranquillante certezza che la patologia psichiatrica, comunque diagnosticata dai medici che hanno visitato il paziente, non abbia avuto, perlomeno per un periodo di tempo determinato, un’influenza, anche importante, sull’abilità lavorativa del paziente in attività leggere, dandogli così, eventualmente, diritto ad una rendita d’invalidità a termine. Un approfondimento specialistico, su questo punto, si impone. Ciò anche alla luce del fatto che i medici hanno inoltre diagnosticato una fibromialgia e la presenza del disturbo somatoforme da dolore persistente.  E’ vero che queste malattie non sono di regola atte a determinare una limitazione di lunga durata della capacità lavorativa suscettiva di cagionare un’invalidità ai sensi dell’art. 4 LAI e che le condizioni per eccezionalmente ammettere una siffatta ipotesi non sono date in assenza di una comorbidità psichiatrica importante (sentenza 9C_35/2007 del 4 aprile 2008 consid. 3.2; DTF 132 V 65 consid. 4.2.1 e 4.2.2; DTF 131 V 49 consid. 1.2 pag. 50; DTF 130 V 352 consid. 2.2.3). Tuttavia, in presenza di un riscontro di una patologia psichiatrica, l’amministrazione non poteva limitarsi ad escludere qualsiasi influenza della patologia sull’abilità lavorativa, senza perlomeno chiedere agli specialisti ragguagli supplementari. Del resto anche gli altri medici che hanno visitato il paziente, pur non essendo psichiatri, hanno riscontrato la presenza di una patologia psichiatrica che avrebbe potuto avere un carattere invalidante (cfr. dr. med. __________, doc. AI 1-7 [depressione reattiva], Clinica di __________, doc. AI 1-10 [sindrome depressiva], dr. med. __________, doc. AI 1-20 [depressione con umore deflesso, somatizzazione, turbe del sonno, possibili tratti psicotici], dr. med. __________, doc. AI 6-1 [depressione con somatizzazione, turbe del sonno, possibili tratti psicotici], dr. med. __________, doc. AI 16-1 [fibromialgia, sindrome somatoforme indifferenziata] che ha invitato ad approfondire la problematica psichiatrica, doc. AI 16-4). Per contro sia per quanto concerne l’aspetto reumatologico, sia per quanto concerne l’aspetto ortopedico, i medici specialisti intervenuti hanno potuto escludere la presenza di un’inabilità lavorativa in attività confacenti allo stato di salute del paziente. Infatti, il dr. med. __________ (FMH in chirurgia ortopedica) ha rilevato che vi è una discrepanza tra l’entità dei disturbi soggettivi del sistema locomotore e i referti clinici e radiologici ed ha attestato una totale abilità lavorativa in attività leggere, ergonomicamente favorevoli, senza movimenti ripetitivi sotto sforzo con gli arti superiori o movimenti frequenti di inginocchiamento, rispettivamente mantenimento prolungato di una posizione accovacciata o inginocchiata con un limite di 10 kg, raramente di 15-20 kg per il trasporto di pesi. Da parte sua il dr. med. __________ ha affermato che “ dal punto di vista reumatologico, il paziente non presenta incapacità lavorative .” (doc. 16-4). Infine, il referto del dr. med. __________ non apporta nulla di nuovo, limitandosi a rievocare le diagnosi già conosciute ma non esprimendosi sulla capacità lavorativa in attività leggere confacenti allo stato di salute del ricorrente. In simili condizioni, visto tutto quanto precede, si giustifica l’annullamento della decisione impugnata e il rinvio degli atti all’Ufficio AI perché, ordinata una perizia in ambito psichiatrico, valuti se l’insorgente, per un determinato periodo, sia stato inabile al lavoro anche in attività leggere confacenti al suo stato di salute e se, di conseguenza, possa beneficiare, perlomeno, di una rendita d’invalidità a termine.” 2.7. Nella decisione impugnata l’UAI ha attribuito all’assicurato un quarto di rendita di invalidità dal 1.11.2005, “ cioè dopo un anno di carenza con inabilità media di almeno il 40% ” (doc. AI 58-3), calcolato secondo il metodo di calcolo della media retrospettiva, mentre dal 1.2.2006 (3 mesi dopo l’inizio dell’inabilità lavorativa totale secondo il dr. med. __________) fino al 30.06.2006 (tre mesi dopo la fine dell’inabilità lavorativa totale secondo l’UAI) all’assicurato è stato riconosciuto un grado di invalidità del 100% e pertanto una rendita intera. In seguito dal 01.07.2006 l’UAI ha calcolato un grado d’invalidità del 23%, non pensionabile. Il TCA è, quindi, ora chiamato a valutare, alla luce di quanto esposto in precedenza, se l’UAI ha agito correttamente. 2.8.   Sulla base della sentenza del 13 maggio 2008 (inc. 32.2007.134) del TCA, l’UAI ha convocato l’insorgente presso il __________ per l’allestimento di una perizia psichiatrica (doc. AI 51-1). Con referto del 20 ottobre 2008 il Dr. med. __________, specialista FMH psichiatria e psicoterapia, dopo aver visitato il ricorrente in data 21 agosto 2008 e 11 settembre 2008, con la collaborazione del Dott. phil. __________, psicoterapeuta, e dopo aver descritto la diagnosi sociale e lavorativa dell’insorgente, l’evoluzione delle risorse e deficit, lo sviluppo della malattia e i risultati della terapia, l’anamnesi da terzi, i dati soggettivi dell’assicurato e le considerazioni obiettive, ha posto la diagnosi con ripercussioni sulla capacità di lavoro secondo ICD 10 di “ F45.1 sindrome somatoforme indifferenziata ” e “ F 60.9 disturbo di personalità non specificata ” oltre ad una patologia organica di sindrome lombovertebrale, tutte esistenti dal mese di gennaio 2004 (doc. AI 52-4 e seguenti). Il perito ha evidenziato quanto segue (doc. AI 52-9, pag. 8): " (…) I sintomi che il peritando presenta dal punto di vista psichiatrico si possono correttamente inquadrare nell’ambito della sindrome somatica indifferenziata (ICD 10, F 45.1). Il suo curante, dr. __________, ha attestato una IL al 100% a partire dal 19.4.2004. Altri medici hanno quindi parlato di un quadro depressivo accompagnato da fibromialgia. Gli specialisti che lo hanno visto e/o seguito per una terapia hanno presentato valutazioni diverse. Il dr. __________, FMH psichiatria e psicoterapia, ha presentato un quadro che depone a favore della sindrome somatoforme indifferenziata, non escludendo nella sua perizia del 13 novembre 2004 che vi possa essere sottostante una problematica psichiatrica più importante “ Sul piano psichiatrico non si può escludere la presenza di una sindrome psichiatrica intensa e relativamente ben strutturata ”. Il dr. __________, FMH psichiatria e psicoterapia, lo ha seguito per 6 mesi (da settembre 2005 a marzo 2006), e attestando per lo stesso una IL completa. Infine il dr. __________, FMH psichiatria e psicoterapia, che lo ha avuto in cura dal 27.2.2006 ad almeno 8 marzo 2007 riporta di una sindrome ansioso depressiva di lieve entità con una capacità completa al lavoro per quanto riguarda la problematica psichiatrica. Sia quest’ultima diagnosi, sia il fatto che il peritando abbia dimostrato nei fatti (viaggio in auto di 1500 km sino in __________ come autista, ripresa del lavoro al 100% come autista a partire da maggio 2008) sembrano deporre per un recupero completo della capacità di lavoro. L’attuale perizia conferma, dal punto di vista diagnostico, la sindrome somatica indifferenziata (ICD 10, F 45.1). Resta il sospetto che, alla base della sindrome, vi possa essere un disturbo di personalità. Tale ultima diagnosi, sia per una sorta di reticenza del peritando, sia per una chiusura dovuta forse ad aspetti culturali, non può essere posta nella sua integralità dato che non compaiono tutti gli item necessari per soddisfarla, almeno per i disturbi di personalità specifici ben definiti. Lo stile del colloquio, le modalità di relazione possono permettere di avanzare perlomeno l’ipotesi clinica di Disturbo di personalità non specificato (ICD 10, F 60). Per quanto riguarda la prognosi, e per i dolori soggettivi che il p. presenta, solo una adeguata psicoterapia potrebbe tentare un approccio di cura. Tale situazione è già stata tentata e con scarso successo, per i motivi sopra citati. Considerando l’ambiente culturale di provenienza del peritando l’unico approccio possibile potrebbe essere un tentativo di ripresa della propria identità (che sembra essere molto messa in dubbio, vedi i conflitti con la moglie) in un ambito che possa essere ritenuto degno di fiducia dal peritando, che noi non possiamo però individuare. Prendiamo quindi posizione in questa sessione, dato lo spazio necessario, sulla questione della incapacità lavorativa del peritando. L’indicazione del tribunale delle assicurazioni, è, nei confronti dell’ufficio AI che gira ai periti tale compito, di valutare “ se l’insorgente, per un determinato periodo, sia stato inabile al lavoro anche in attività leggere confacenti al suo stato di salute e se, di conseguenza, possa beneficiare, perlomeno, di una rendita di invalidità a termine .” Poiché è praticamente impossibile ritornare indietro nel tempo, per una sindrome come quella riportata, e valutare l’effetto in passato dei sintomi sulla IL, è stata nostra cura contattare gli specialisti che avevano a loro tempo dato i giudizi e condotto le cure, alfine di avere delle indicazioni specifiche in tale senso. Abbiamo quindi preparato due lettere (agli atti e a voi trasmesse con questa perizia), per il dr. __________ e il dr. __________, ponendo la questione " il sig RI 1 per un determinato periodo, è stato inabile al lavoro anche in attività leggere confacenti al suo stato di salute? La domanda quindi, a cui solo lei potrebbe essere in grado di rispondere per il periodo di tempo nel quale ha seguito il sig RI 1, è la seguente: Quando lei indicava che “ nell’arco di tempo durante il quale è stato in cura con lo scrivente il paziente è stato inabile all’attività lavorativa in misura completa ” lei intendeva tale inabilità lavorativa totale estesa anche al campo delle attività leggere, oltre al settore lavorativo consueto del peritando? Il Dr. __________ non è stato interpellato perché assente dal lavoro per motivi di salute. Il dr. __________ non ha saputo prendere posizione rispetto alla domanda posta, affermando che il lungo tempo trascorso e l’assenza di documenti, rimasti presumibilmente all’__________, dove egli non esercita più perché in pensione dal 2006, non gli permettono di rispondere in quanto non si ricorda del caso. Il dr. __________ ha invece risposto affermativamente alla domanda posta. Possiamo quindi affermare che vi sia stata una IL completa da settembre 2005 a marzo 2006, anche per attività leggere.” Successivamente il perito ha risposto ad alcune domande poste dall’UAI, affermando: " (…) 1 Menomazioni (qualitative e quantitative) dovute ai disturbi constatati 1.1 a livello psicologico e mentale Traspare un leggero stato d’ansia, che si riflette nelle tensioni familiari e in un senso di insoddisfazione generale. (…) 2.1 come si ripercuotono i disturbi sull’attività attuale? Il peritando ha reiniziato la sua attività come autista a partire dal mese di giugno. 2.2 l’attività attuale è ancora praticabile? Sì (…) 2.6 da quando esiste una limitazione della capacità di lavoro provata a livello medico di almeno il 20%? Dal 19 aprile 2004 (rapporto medico de dr. __________) 2.7 Qual è stato da allora lo sviluppo della limitazione della capacità di lavoro? Dagli atti risulta una IL del 100% dal 19 aprile 2004 al 5 gennaio 2005 (rapporto medico dr. __________). Inabilità totale, dr __________, 13 novembre 2004 Abile completamente per __________ dal 1.3.2005 (escludendo valutazione psichiatrica) Non in grado di riprendere il lavoro (dr. __________ 21.4.2005) Non presenta incapacità lavorative dal pdv reumatologico (dr. __________ 17.5.2005) Per quanto riguarda specificamente la patologia psichiatrica, e sulla scorta dei colloqui e delle precisazioni richieste, si ritiene che vi sia stata una IL, anche per attività leggere, del 100% dal mese di settembre 2005 a marzo 2006 (Cfr. le considerazioni al punto A 5 Valutazione e prognosi) Dopo di allora, sia sulla scorta degli atti che dell’attuale perizia, si considera che vi sia una capacità lavorativa totale.” (doc. AI 52) Il 5 novembre 2008, il dr. med. __________, medico SMR, nel suo rapporto medico ha confermato la diagnosi di sindrome somatoforme indifferenziata e disturbo di personalità non specificato, affermando: " Dalla perizia psichiatrica eseguita dal Dr. __________ in data in agosto/settembre 2008 su incarico del Centro peritale per le assicurazioni sociali per l’UAI si evince che nell’A. a livello psicologico stato d’ansia che si riflette nelle tensioni famigliari e in un senso di insoddisfazione generale, mentre a livello fisico lamenta una serie notevole di dolori alla schiena, ai gomniti, ai piedi alla testa che si accentuano durante l’attività lavorativa. L’A. ha iniziato la sua attività come autista a partire dal mese di giugno 2008 e attualmente questa attività è ancora praticabile per 8,5 ore al giorno. Dagli atti risulta che l’A. è stato inabile nella misura totale dal 19.04.2004 al 05.01.2005 (Dr. __________), IL 100% dal 13.11.2004 (Dr. __________), CL 100% dal 01.03.2005 (__________, escludendo la valutazione psichiatrica), CL 100% (Dr. __________), IL 100% (Dr. __________). Per quanto riguarda la patologia psichiatrica si ritiene che vi sia stata una IL, anche per attività leggere, nella misura del 100% dal settembre 2005 al marzo 2006. Da allora si considera che per l’A. vi sia una CL. Totale in ogni attività lavorativa.” (doc. AI 53-2) Con decisione del 26 agosto 2009 l’UAI ha deciso: " (…) A seguito della sentenza datata 13.05.2008 del tribunale Cantonale delle Assicurazioni di Lugano si è esperita una perizia specialistica presso il centro peritale delle assicurazioni sociali. I periti, mediante tale esame, hanno reputato che l’assicurato abbia presentato, per la patologia psichiatrica, una totale inabilità in qualsiasi attività unicamente per un periodo limitato, ossia dal mese di settembre del 2005 alla fine del mese di marzo del 2006. Per le altre patologie possiamo confermare quanto avevamo a suo tempo già notificato mediante la nostra decisione del 14.03.2007, vale a dire che l’assicurato, a parte il succitato periodo di totale inabilità dovuta all’affezione psichiatrica, presenta un grado d’invalidità pari al massimo al 23% (egli è stato difatti ritenuto abile al 100% in attività adeguate alle proprie limitazioni fisiche). (….) Visto che dal mese di aprile del 2004 è riconosciuta un’incapacità al guadagno pari al 23% viene utilizzato il metodo di calcolo della media retrospettiva. Decidiamo pertanto: Preso in considerazione quanto sopra esposto, dal 01.11.2005, cioè dopo un anno di carenza con inabilità media di almeno il 40%, il signor RI 1 ha diritto al quarto di rendita d’invalidità (grado 42%). Dal 01.02.2006, dopo 3 mesi (art. 88 OAI), limitatamente al 30.06.2006, all’assicurato è riconosciuto un grado d’invalidità del 100% e, pertanto, una rendita intera. In seguito, dal 01.07.2006, il grado AI massimo riconosciuto è del 23%; non raggiungendo questi la percentuale minima pensionistica del 40%, il diritto ad ulteriori prestazioni da parte dell’AI sotto forma di rendita non esiste. Su richiesta scritta si resta a disposizione per valutare il diritto ad un aiuto al collocamento e/o un’introduzione al posto di lavoro.” (doc. AI 65) Sulla base della citata documentazione, ai fini di chiarire la fattispecie, con scritto del 30 aprile 2010 il TCA ha interpellato l’UAI, chiedendo quanto segue: " con riferimento alla vertenza a margine le chiediamo di voler sottoporre al dr. med. __________, per il tramite del Centro peritale per le assicurazioni sociali, la seguente domanda e di far prendere posizione al medico SMR sulla risposta del perito: “ Egregio dr. med. __________, i n seguito alla sentenza di rinvio del 13 maggio 2008 di questo Tribunale, il 20 ottobre 2008 ha allestito una perizia psichiatrica. Alle pagine 9 e 10 della perizia ha affermato che essendo “praticamente impossibile ritornare indietro nel tempo, per una sindrome come quella riportata, e valutare l’effetto in passato dei sintomi sulla IL, è stata nostra cura contattare gli specialisti che avevano a loro tempo dato i giudizi e condotto le cure, alfine di avere delle indicazioni in tal senso.” e, dopo aver preso atto delle risposte dei medici interpellati, ha concluso che vi è “stata una IL completa da settembre 2005 a marzo 2006, anche per attività leggere”. Le chiediamo di voler precisare sulla base di quale documentazione ha stabilito che l’IL completa era presente solo fino a marzo 2006.” Vi chiediamo inoltre di trasmetterci le risposte del dr. med. __________ e del dr. med. __________ che il dr. med. __________ afferma di aver allegato alla perizia .” (doc. VIII) Il 28 maggio 2010 l’UAI ha trasmesso al TCA una lettera del 19 maggio 2010 del dr. med. __________ e le annotazioni del 20 maggio 2010 del medico SMR, affermando inoltre che: " (…) In merito agli scritti dei medici Dr. __________ e Dr. __________, il Dr. __________ ci ha comunicato che negli archivi del CPAS vi è unicamente la perizia psichiatrice 20.10.2008 senza i citati scritti e che neppure il Dr. __________, da lui sentito telefonicamente, ne ha conservato una copia. Il direttore del __________ ci ha inoltre informato di aver contattato i colleghi Dr. __________ e Dr. __________, ma che purtroppo neppure loro ne hanno tenuto una copia.” (doc. X) Da parte sua il dr. med. __________, FMH psichiatria e psicoterapia, del centro peritale per le assicurazioni sociali, ha affermato: " (…) Per i periodi precedenti alla data della perizia, come già scriveva il Dr. __________, si è fatto riferimento a quanto indicato da altri colleghi psichiatri. L’inabilità lavorativa completa per motivi psichiatrici è accertabile, al di là di ogni dubbio solo fino a marzo del 2006 e cioè fino a quando il Dr. __________ ha tenuto in carico il paziente. In questo lasso di tempo lo stesso dr. __________ certificava e ribadiva un’inabilità lavorativa per qualsiasi attività. Per i periodi successivi il paziente è passato dallo psichiatra Dr. __________. Nello scritto di marzo 2007 il collega riferiva un’incapacità lavorativa del 100%, facendo riferimento a non meglio specificati rapporti antecedenti. Tuttavia diagnosticava una sindrome ansioso-depressiva, episodio di lieve entità e scriveva esplicitamente: “ riteniamo che questo paziente da un punto di vista psichiatrico sia abile totalmente al lavoro ” e nell’allegato rispondeva che da un punto di vista psichiatrico non esisteva una diminuzione del rendimento lavorativo e che l’assicurato era in grado di svolgere altre attività. Nel rapporto non compare una descrizione di decorso con l’evoluzione dei sintomi, per cui non ci è dato sapere se e come, durante la presa in carico, si sia modificata la diagnosi e le conseguenze sulla capacità di lavoro. Purtroppo questo rapporto del Dr. __________ non può essere meglio integrato richiedendo una sua opinione in merito, poiché egli ha cessato l’attività. Riassumendo abbiamo con certezza un’inabilità lavorativa completa sicuramente fino a marzo 2006, (Dr. __________). Da marzo 2006 all’8 marzo 2007 (data dello scritto del Dr. __________) le inabilità lavorative sono dubbie, vista la diagnosi di lieve entità posta dal Dr. __________. Con certezza però dall’8 marzo 2007 in avanti non vi è più nessuna incapacità lavorativa, stando a quanto scrive chiaramente in quella medesima data il Dr. __________.” (doc. X) Da parte loro il dr. med. __________, FMH medicina generale e la Dr.ssa med. __________, specialista in psichiatria, entrambi medici SMR, hanno affermato che “ in considerazione della valutazione peritale e della documentazione a disposizione una inabilità lavorativa oltre 3.2006 non risulta documentata né plausibile .” (doc. X). Il 16 luglio 2010 il TCA ha interpellato la dr. med. __________, FMH psichiatria e psicoterapia __________., subentrata al dr. med. __________, chiedendole: " il nostro Tribunale è chiamato a statuire in merito ad un vertenza concernente RI 1, nato il __________ e (perlomeno) dal 2006 al 2007 in cura presso il dr. med. __________, FMH psichiatria e psicoterapia, il quale ha cessato la sua attività lucrativa e dal quale lei ha ritirato lo studio medico. Dai nostri atti emerge che il dr. med. __________, l’8 marzo 2007 ha compilato un rapporto medico all’attenzione dell’Ufficio assicurazione invalidità dove ha indicato che RI 1 era affetto da una “ sindrome ansioso depressiva, episodio di lieve entità ” e che “ da un punto di vista psichiatrico ” era “ totalmente abile al lavoro ”. Ai fini del giudizio le chiediamo, se in suo possesso, di trasmetterci copia della cartella medica di RI 1, e, se possibile, sulla base della citata cartella medica, di rispondere alle due seguenti domande: 1. Per quale patologia RI 1 è stato in cura presso il dr. med. __________? 2. Prima del mese di marzo 2007 RI 1 è stato incapace al lavoro a causa della patologia descritta alla domanda 1 (in che periodo)? In caso di risposta affermativa, in che misura era incapace al lavoro nella sua precedente attività e in che misura era incapace al lavoro in qualsiasi altra attività leggera ed adatta al suo stato di salute?” (doc. XIV) Il 26 luglio 2010 la dr.ssa med. __________ ha affermato: " (…) 1. Per quale patologia RI 1 è stato in cura presso il dr. med. __________? - sindrome mista ansioso – depressiva (ICD-10:F41.2) - Sindrome somatoforme da dolore persistente (ICD-10:F45.4) - Conflittualità di coppia (ICD-10:Z63.0) 2. Prima del mese di marzo 2007 RI 1 è stato incapace al lavoro a causa della patologia descritta alla domanda 1(in che periodo)? - Dai dati assunti dalla cartella clinica non è possibile rispondere a questo quesito.” (doc. XX) 2.9.   Va qui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sentenza del 12 marzo 2004, I 683/03 pubblicata in DTF 130 V 352 e sentenza inedita del 23 settembre 2004, I 384/04).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(sentenza del 29 settembre 1998, I 148/98, pag. 10 consid. 3b) Secondo la giurisprudenza del TFA (dal 1° gennaio 2007: TF), questi principi valgono fra l'altro per le psicopatie, le alterazioni dello sviluppo psichico (psychische Fehlentwicklungen), l'alcolismo, la farmacomania, la tossicomania e le nevrosi (sentenza del 18 ottobre 1999, I 441/99 e del 29 settembre 1998, I 148/98 consid. 3b; RCC 1992 pag. 182 consid. 2a con riferimenti). In una sentenza pubblicata in DTF 130 V 352 l’Alta Corte ha precisato i criteri per poter concludere che un disturbo da dolore somatoforme provoca un’incapacità di guadagno duratura. Tali criteri sono stati così riassunti dal TFA (dal 1° gennaio 2007: TF) in un’altra sentenza del 23 aprile 2004, in lingua italiana, I 404/03, nella quale l’Alta Corte si è così espressa: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l’allora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(sentenza del 19 maggio 2006, I 873/05) In una sentenza 9C_35/2007 del 4 aprile 2008, l'Alta Corte ha sottolineato: " (...) Quanto agli effetti invalidanti della fibromialgia, invocati con il ricorso e negati nel caso di specie dal primo giudice sulla scorta della valutazione del Servizio X.________, basta il rilievo che, in analogia a quanto stabilito in materia di disturbo somatoforme da dolore persistente, la malattia non è di regola atta a determinare una limitazione di lunga durata della capacità lavorativa suscettiva di cagionare un'invalidità ai sensi dell'art.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J.________ (DTF 132 V 165 consid. 4.2.1 e 4.2.2 pag. 70 seg.; 131 V 49 consid. 1.2 pag. 50; 130 V 352 consid. 2.2.3 pag. 353 seg. e consid. 3.3.1 pag. 358). (...)" A proposito dell'esame dei criteri fissati dalla giurisprudenza, in una sentenza 9C_111/2008 del 27 gennaio 2009 l'Alta Corte in un caso concreto si è così espressa: " (...) 3. 3.1 En premier lieu, la juridiction cantonale de recours a constaté l'absence de comorbidité psychiatrique au trouble somatoforme douloureux. Le recourant ne remet pas en cause cette constatation de fait, qui lie dès lors le Tribunal fédéral (art. 105 al. 1 LTF). 3.2 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Va ancora evidenziato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(sentenza del 26 agosto 2004, I 355/03, consid. 5; sentenza del 25 febbraio 2003 nelle cause U 329/01 e U 330/01; DTF 125 V 352 consid. 3a; DTF 122 V 160 consid. 1c; Meyer-Blaser, Die Rechtspflege in der Sozialversicherung, BJM 1989 pag. 31; Pratique VSI 2001 pag. 108 consid. 3a, 1997 pag. 123; sentenza del 18 marzo 2002, I 162/01, consid. 2b). A proposito delle perizie mediche eseguite nell'ambito della procedura amministrativa il TFA (dal 1° gennaio 2007: TF)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 329 e 332; ZAK 1986 pag. 189). In un'altra sentenza inedita il TFA (dal 1° gennaio 2007: TF)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sentenza del 26 agosto 2004,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(sentenze del 25 febbraio 2003 nelle cause U 329/01 e U 330/ 01; DTF 125 V 353 consid. 3a)cc); Pratique VSI 2001 pag. 109 consid. 3a)cc; Meyer-Blaser, Rechtsprechung des Bundesgericht im Sozialversicherungsrecht, Zurigo 1997, pag. 230). S e vi sono rapporti medici contraddittori il giudice non può evadere la procedura senza valutare l'intero materiale ed indicare i motivi per cui egli si fonda su un rapporto piuttosto che su un altro (sentenza del 25 febbraio 2003, U 329/01 e U 330/01). 2.10.   Premesso che nella precedente sentenza del 13 maggio 2008 questo Tribunale ha già stabilito che le parti erano concordi nel ritenere che l’interessato fosse completamente incapace al lavoro nella precedente attività di autista e che dal punto di vista reumatologico ed ortopedico l’interessato fosse completamente abile in attività leggere (cfr. consid. 7 e 9 della citata sentenza), il TCA deve verificare se lo stato di salute del ricorrente, dal punto di vista psichiatrico, è stato accuratamente vagliato dall’UAI. Dopo attenta analisi della documentazione medica agli atti, il TCA ritiene che neppure in questa occasione l’UAI abbia esaminato accuratamente lo stato di salute del ricorrente nel periodo precedente il miglioramento dello stato di salute che, già in occasione della sentenza del 13 maggio 2008, era stato fissato, al più tardi, al mese di marzo 2007. Infatti, come rileva anche il ricorrente, l’UAI, dopo aver fatto allestire una perizia psichiatrica ad opera del dr. med. __________, invece di chiarire maggiormente ed approfondire le questioni lasciate aperte in seguito alle risposte in parte lacunose dei medici interpellati dal perito, e meglio il dr. med. __________ ed il dr. __________, e di eseguire accertamenti per quanto concerne il periodo di cura presso il dr. med. __________, sulla base delle considerazioni del medico SMR, dr. med. __________, ha concluso per un’abilità lavorativa totale dal settembre 2005 al marzo 2006 sulla base di documentazione in parte lacunosa. Dalla perizia del 20 ottobre 2008 del dr. med. __________ è infatti possibile unicamente dedurre, come del resto questo TCA aveva già evidenziato nella precedente sentenza del 13 maggio 2008, che al più tardi nel corso del mese di marzo 2007 l’insorgente era totalmente abile al lavoro dal punto di vista psichico, ossia da quando il medico psichiatra curante, dr. med. __________, ha rilasciato il certificato dell’8 marzo 2007 dove ha precisato di ritenere che “ questo paziente da un punto di vista psichiatrico sia totalmente abile al lavoro ” (doc. AI 31). Questa conclusione emerge anche dalla cartella medica prodotta dalla dr.ssa med. __________ subentrata al dr. med. __________, e dove figura che l’ultima annotazione circa le sofferenze lamentate del paziente è del 12 febbraio 2007 (doc. XX/3), come attestato l’8 marzo 2007 (cfr. doc. XX/7, pag. 2), dove alla richiesta di indicare la data dell’ultima consultazione lo specialista ha annotato “ 12.02.2006” (recte: 2007) e da cui emerge che in quel momento l’assicurato era affetto unicamente da una sindrome ansioso depressiva, episodio di lieve entità (doc. XX/7). Per il periodo successivo al marzo 2007 non vi sono invece agli atti documenti di medici psichiatri che attestino un ulteriore peggioramento dello stato di salute ed in particolare un’incapacità lavorativa. Questa conclusione viene pure confermata dal dr. med. __________, FMH psichiatria e psicoterapia il quale interpellato dal TCA ha evidenziato che “ con certezza però dall’8 marzo del 2007 in avanti non vi è più nessuna incapacità lavorativa, stando a quanto scrive chiaramente in quella medesima data il Dr. __________ .” (doc. X). Del resto il medesimo ricorrente, malgrado ne abbia più volte avuto la possibilità e malgrado abbia preannunciato l’invio di ulteriore documentazione in sede di ricorso, non ha più prodotto alcun certificato medico attestante un’incapacità lavorativa dal punto di vista psichiatrico successiva all’8 marzo 2007. L’attestazione del medico curante, dr. med. __________, FMH medicina generale, del 25 aprile 2007 già agli atti (doc. AI 36-17), non è infatti stata ritenuta sufficienti dal TCA nella precedente sentenza del 13 maggio 2008. Non va del resto dimenticato che il solo fatto che uno o più medici curanti esprimano un’opinione contraddittoria non è sufficiente a rimettere in discussione una perizia ordinata dal giudice o dall’amministrazione e a imporre nuovi accertamenti (sentenza 9C_1070/2008 del 20 agosto 2009, consid. 7.4). Non va poi dimenticato che ancora di recente, con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In concreto pertanto questo Tribunale, sulla base della perizia del 20 ottobre 2008 del dr. med. __________ (doc. AI 52-2), delle risposte del 19 maggio 2010 del dr. med. __________ (doc. X/1) e del certificato dell’8 marzo 2007 del dr. med. __________ (doc. XX), ribadisce che al più tardi nel corso del mese di marzo 2007 vi è stato un miglioramento dello stato di salute psichico del ricorrente che ha portato l’insorgente ad essere nuovamente completamente abile in attività leggere. Per quanto concerne il periodo precedente invece, sempre sulla base della perizia del dr. med. __________, va evidenziato quanto segue. Innanzitutto sia il perito dr. med. __________ che il medico SMR, dr. med. __________, hanno accertato che dal mese di settembre 2005 al mese di marzo 2006 l’insorgente dal punto di vista psichico era completamente inabile al lavoro in qualsiasi attività lavorativa. Ciò sulla base delle affermazioni del dr. med. __________, FMH psichiatria e psicoterapia, che ha avuto in cura il ricorrente nel corso del citato periodo (cfr. doc. AI 52-10:” Il dr. __________, FMH psichiatria e psicoterapia, lo ha seguito per 6 mesi (da settembre 2005 a marzo 2006), e attestando per lo stesso una IL completa .”). Il perito, per il periodo successivo, ossia da aprile 2006 a marzo 2007, non ha interpellato il dr. med. __________, poiché ammalato e si è limitato a sostenere che l’inabilità completa è cessata nel corso del mese di marzo 2006 (ossia da quando l’insorgente non si è più recato dal dr. med. __________), senza tuttavia alcuna spiegazione convincente. Interpellato dal TCA, il Centro peritale per le assicurazioni sociali, per il tramite del dr. med. __________, ha affermato che nel rapporto dell’8 marzo 2007 del dr. med. __________, “ non compare una descrizione di decorso con l’evoluzione dei sintomi, per cui non ci è dato sapere se e come, durante la presa a carico, si sia modificata la diagnosi e le conseguenze sulla capacità di lavoro ”, aggiungendo che lo specialista ha nel frattempo cessato l’attività e concludendo che “ abbiamo con certezza un’inabilità lavorativa completa sicuramente fino a marzo 2006 (dr. __________). Da marzo 2006 all’8 marzo 2007 (data dello scritto del Dr. __________) le inabilità lavorative sono dubbie, vista la diagnosi di lieve entità posta dal Dr. __________ .” (doc. X/1). Questo Tribunale ritiene che sia sbagliato far risalire al mese di aprile 2006 il miglioramento dello stato di salute, non essendoci alcun indizio in tal senso. Come visto, lo stesso dr. med. __________ non riesce a stabilire quando vi è stata una modifica, nel senso di un miglioramento, dello stato di salute dal punto di vista psichico tra il mese di aprile 2006 ed il mese di marzo 2007, mentre il dr. med. __________ ha evidenziato nel suo referto peritale che “ è praticamente impossibile tornare indietro nel tempo, per una sindrome come quella riportata, e valutare l’effetto in passato dei sintomi sulla IL (…) ”. Ora, il dr. med. __________ ha attestato una totale incapacità lavorativa dal punto di vista psichico ancora nel mese di marzo  2006 (cfr. perizia del dr. med. __________) e chiamato a descrivere la patologia del ricorrente nel periodo in cui lo ha avuto in cura, ha evidenziato uno stato valetudinario assai compromesso, affermando che “ Nonostante tali approcci terapeutici il paziente ha presentato recidivanti crisi di maggiore incidenza sintomatologia depressiva associate ad accentuazione della sintomatologia algica fisiatrica spesso interagenti in un processo di reciproco rinforzo. Per tali motivi nell’arco di tempo durante il quale è stato in cura con lo scrivente il paziente è stato inabile all’attività lavorativa in misura completa .” (doc. AI 29-4). Inoltre, la cessazione del trattamento presso il dr. med. __________ non è dovuta ad una modifica dello stato di salute, bensì, come emerge dalla perizia, al fatto che “ da febbraio 2006 il peritando viene seguito dal dr. __________, __________, FMH psichiatria e psicoterapia, a suo dire perché la cassa malati non rimborsava più le prestazioni del dr. __________ ” (doc. AI 52-6). Dagli atti medici prodotti dalla dr.ssa __________ emerge che il ricorrente fino al 27 febbraio 2006 (data della prima visita presso il dr. med. __________), assumeva, quale medicamento, il remeron 30. Nel marzo 2006, quando era ancora totalmente incapace al lavoro come attestato dal dr. med. __________ (e come confermato sia dal dr. med. __________ che dal dr. med. __________), il ricorrente assumeva quale medicamento il xanax, prescrittogli il 28 febbraio 2006 dal dr. med. __________. Successivamente, nel corso del mese di giugno, si è aggiunto il cipralex (prima mezza dose, poi una dose intera) e dall’11 ottobre 2006 un’aspirina cardio (cfr. doc. XX). Alla luce di quanto sopra, rilevato che da febbraio 2006 i farmaci assunti dal ricorrente sono aumentati, la conclusione secondo la quale da aprile 2006, senza una spiegazione, l’interessato sarebbe passato da una situazione di totale incapacità lavorativa  in qualsiasi attività ad una situazione di abilità totale non trova riscontro negli atti ed anzi si potrebbe semmai ritenere che nel corso del mese di giugno 2006, con la somministrazione di ulteriori medicamenti, vi sia stato un peggioramento. Solo con il mese di marzo 2007, come attestato dal dr. med. __________, è possibile stabilire, perlomeno secondo il principio della verosimiglianza preponderante, che vi è stato un miglioramento. Ne segue che il ricorrente è stato totalmente inabile al lavoro in qualsiasi attività dal 1° settembre 2005 fino all’8 marzo 2007. 2.11.   Per quanto concerne il periodo precedente l’UAI si è accontentato della perizia del dr. med. __________ il quale, dopo aver interpellato il dr. med. __________, che ha visitato l’insorgente nel mese di novembre 2004, ha preso atto che lo specialista “ non ha saputo prendere posizione rispetto alla domanda posta, affermando che il lungo tempo trascorso e l’assenza di documenti, rimasti presumibilmente al __________ dove egli non esercita più perché in pensione dal 2006, non gli permettono di rispondere in quanto non si ricorda del caso ” (doc. AI 52-11). Il periodo precedente il 1° settembre 2005, ivi comprese le valutazioni del dr. med. __________ del novembre 2004, andava meglio indagato, tramite il richiamo degli atti all’__________, dove lo specialista riteneva potessero esserci documenti relativi a quel periodo (doc. AI 52-11), o comunque tramite un’indagine più approfondita presso lo stesso dr. med. __________ o eventualmente presso il dr. med. __________, che ha visitato 3 volte il 20 dicembre 2004, il 10 gennaio 2005 ed il 19 gennaio 2005 il ricorrente (doc. AI 2-11). L’UAI non avrebbe in ogni caso dovuto accontentarsi delle lacunose risposte del dr. med. __________ visto che nella misura in cui anche per il periodo dal novembre 2004 all’agosto 2005 l’interessato fosse stato completamente inabile al lavoro, egli avrebbe avuto diritto ad una rendita intera già a partire dal mese di aprile 2005. L’UAI ha infatti assegnato la prestazione dal 1° novembre 2005, calcolando il periodo di carenza di un anno con effetto dal 1° novembre 2004, sulla base del metodo di calcolo della media retrospettiva, ma prendendo in considerazione la capacità di guadagno (ossia eseguendo il raffronto dei redditi) in luogo della capacità lavorativa (cfr. doc. AI 55-1; per un caso analogo cfr. la sentenza del 6 maggio 2010, inc. 32.2009.152, consid. 2.13). Dal doc. AI 55-1 risulta in particolare che l’UAI ha calcolato il grado d’invalidità secondo l’usuale metodo di raffronto dei redditi, giungendo ad un grado d’invalidità del 23% e, ritenuta un’incapacità lavorativa totale del 100% dal settembre 2005, ha concluso per un grado medio del 42% a partire dal novembre 2004. Tuttavia, come già spiegato nella sentenza del 6 maggio 2010 (inc. 32.2009.152), per calcolare l’anno di carenza, occorre prendere in considerazione l’incapacità lavorativa che, in concreto, è del 100% sin dal mese di aprile 2004 (cfr. la valutazione del 27 dicembre 2005 del medico SMR dr. med. __________, doc. AI 21-1: “ Inabilità lavorativa al 100% dal 19.04.04 ” e la sentenza del 13 maggio 2008, consid. 7: “ Nel caso concreto è incontestato che l’insorgente presenta un’incapacità lavorativa totale nella sua abituale attività lavorativa ” e il rapporto finale del 25 ottobre 2006 della consulente in integrazione, doc. AI 23: “ per quanto riguarda la diagnosi, si fa riferimento alla documentazione medica presente nell’incarto ed alle annotazioni del medico SMR, __________, del 27 dicembre 2005. Alla luce di quanto sopra, l’A. presenta una totale incapacità lavorativa nell’attività precedentemente svolta quale autista ”). Infatti anche nella precedente decisione del 14 marzo 2007 l’UAI aveva precisato: “ Secondo la documentazione medica acquisita in fase d’istruttoria, esaminata e avvalorata dal Servizio medico regionale dell’assicurazione invalidità, risulta che lei presenta una totale incapacità nella sua abituale attività lavorativa .” (doc. AI 32-1). In concreto pertanto, alla scadenza dell’anno di attesa, ossia nel mese di aprile 2005, andrebbe effettuato il confronto dei redditi per stabilire se l’interessato ha diritto ad una rendita ed in che misura, fino al mese di settembre 2005, quando con l’inizio dell’inabilità totale in qualsiasi attività il diritto alla rendita intera è dato. Il calcolo si rivelerebbe tuttavia inutile se dagli accertamenti che l’UAI dovrà ancora effettuare e relativi al periodo da novembre 2004 ad agosto 2005 dalla documentazione del dr. med. __________ risultasse un’inabilità lavorativa totale che darebbe al ricorrente il diritto ad una rendita d’invalidità intera. Per acclarare questo punto, gli atti devono essere trasmessi all’UAI affinché effettui gli accertamenti necessari già descritti in precedenza. Per contro, per quanto concerne eventuali altre patologie (reumatologiche, ortopediche, ecc.) questo TCA ha già avuto modo di stabilire nella sentenza del 13 maggio 2008 che non hanno causato incapacità lavorative in attività leggere. Del resto l’insorgente, che in sede di ricorso si lamenta di un peggioramento del suo stato valetudinario, non ha prodotto alcun certificato medico in tal senso e dagli atti emerge che dal giugno 2008 ad agosto 2009 ha ancora svolto l’attività di autista ciò che fa piuttosto propendere per un netto miglioramento dello stato di salute. Ne segue che, oltre agli accertamenti che dovrà eseguire l’amministrazione, non è necessario acquisire ulteriori prove (in particolare quelle chieste con il ricorso e con le successive osservazioni, tra cui una perizia pluridisciplinare ortopedica, neurologica, reumatologica, psicologica e psichiatrica, il richiamo di atti dai dr. med. __________, __________, __________, __________, __________, __________, l’audizione, come testi, dei citati specialisti, ecc.), poiché superflue ai fini dell’esito della vertenza per i motivi sopra indicati.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conclusione, accertato che l’insorgente è completamente incapace al lavoro nella sua precedente professione dal 19 aprile 2004 e che l’anno di carenza giunge a conclusione nel mese di aprile 2005, gli atti vanno rinviati all’UAI per ulteriori accertamenti relativi al periodo dal mese di aprile 2005 al mese di agosto 2005 conformemente a quanto indicato in precedenza. Per il periodo dal settembre 2005 al mese di marzo 2007 l’insorgente va invece ritenuto completamente inabile al lavoro per qualsiasi attività. Il periodo esatto del diritto alla rendita potrà essere stabilito dall’amministrazione solo al termine degli ulteriori accertamenti che dovrà effettuare. Per quanto concerne il periodo successivo, ossia da aprile 2007, ritenuto che l’insorgente da quel periodo è abile al lavoro al 100% in attività leggere e confacenti al suo stato di salute, va effettuato l’usuale confronto dei redditi. 2.12.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dunque, va preso in considerazione il salario annuo di fr. 60'142.55 (fr. 4'626.35 X 13), del resto non contestato dall’assicurato, che l’insorgente avrebbe potuto percepire nel 2004 (doc. AI 8-2) nella precedente attività di autista e che aggiornato al 2007, ammonta a fr. 62’457 (2005: + 1%, 2006: + 1,2%, 2007: + 1,6%, cfr. la vie èconomique, 6-2010, pag. 95, tabella B10.2). 2.13.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utilizzando i dati forniti dalla tabella TA1 2006 elaborata dall'Ufficio federale di statistica, il ricorrente, svolgendo nel 2006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59'197 (4'732 : 40 X 41.7 X 12; cfr. anche sentenza U 8/07 del 20 febbraio 2008) e di fr. 60'144 nel 2007 (+ 1,6%). L’assicurato, quale autista, avrebbe guadagnato fr. 62’457 nel 2007. Tale reddito si situa leggermente sopra la media dei salari svizzeri per un’attività equivalente (cfr. Tabella TA1 p.to 60 “ trasporti terrestri ”: fr. 4’649 : 40 X 41.7 X 12 mesi = 58'159 nel 2006 e 59’090 nel 2007). Non è pertanto possibile procedere ad alcuna riduzione del reddito statistico da invalido in applicazione della giurisprudenza di cui alla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una sentenza del 25 luglio 2005 nella causa J., I 147/05, consid. 2, l’allora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 In una sentenza del 25 aprile 2005,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Nella presente evenienza anche volendo applicare, per pura ipotesi di lavoro, la riduzione massima del 25%, l’insorgente non avrebbe diritto ad alcuna rendita. Infatti, tenuto conto di un’esigibilità lavorativa completa in attività semplici e ripetitive, applicando al reddito da invalido di fr. 60'144 la riduzione del 25%, l’insorgente potrebbe conseguire un reddito da invalido di fr. 45’108 ( 60’144 – [ 60’144 : 100 X 25]) . Questo reddito va raffrontato con quello da valido di fr. 62’457, per un tasso d’invalidità del 28% che non dà diritto a nessuna rendita. In queste condizioni il diritto alla rendita andrà soppresso dal 1° luglio 2007, ossia tre mesi dopo il miglioramento dello stato di salute avvenuto nel corso del mese di marzo 2007 (cfr. art. 88a OAI). 2.14.   Va ora esaminato se l’insorgente, come da lui sostenuto, ha diritto a provvedimenti professionali. Secondo l'art. 8 cpv. 1 LAI gli assicurati invalidi o direttamente minacciati d'invalidità hanno diritto ai provvedimenti d'integrazione necessari e atti a ripristinare, migliorare, conservare o migliorare la loro capacità di guadagno o la loro capacità di svolgere mansioni consuete. Per stabilire tale diritto deve essere considerata tutta la durata probabile della vita professionale rimanente. Fra i provvedimenti d'integrazione concessi in virtù della LAI sono previsti pure i provvedimenti professionali (art. 8 cpv. 3 lett. b LAI), che comprendono l'orientamento professionale (art. 15 LAI), la prima formazione professionale (art. 16 LAI), la riformazione professionale (art. 17 LAI) il collocamento (art. 18 LAI) e l’aiuto in capitale (art. 18b LAI). L’art. 17 cpv. 1 LAI prevede in particolare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2.15.   Con la decisione impugnata l’UAI non ha motivato la reiezione della richiesta di provvedimenti professionali. Tuttavia in sede di risposta, sulla quale l’insorgente ha potuto prendere posizione, l’amministrazione ha affermato che: " Con il rapporto 25.10.2006 la consulente in integrazione professionale in base alla propria competenza ed esperienza ha valutato il curriculum scolastico e professionale dell’assicurato, giungendo alla conclusione che non è possibile intraprendere provvedimenti professionali che possano sensibilmente aumentare la sua capacità di guadagno. Non sono quindi dati presupposti per assegnare una riformazione professionale.” (doc. IV) In concreto la decisione dell’UAI merita conferma. Infatti, la circolare sui provvedimenti d’integrazione e di ordine professionale nel tenore attualmente in vigore (simile a quello in vigore precedentemente, cfr. sentenza 32.2008.204 del 24 giugno 2009), prevede: " 4010 Le seguenti condizioni devono essere adempiute cumulativa-mente: – a causa di un’invalidità imminente o esistente la persona assicurata non è più in grado di esercitare la precedente professione o di compiere le mansioni consuete, lucrative o no; – la persona assicurata deve essere idonea all’integrazione, ossia essere oggettivamente e soggettivamente in grado di sottoporsi con successo ai provvedimenti di formazione professionale; – la formazione deve essere compatibile con l’invalidità e corrispondere alle capacità della persona assicurata. Deve essere inoltre semplice ed adeguata e offrire possibilità di guadagno pressappoco equivalenti a quelle della precedente attività. Non sono rimborsate le spese di una formazione che non prospetta una prestazione lavorativa economicamente valorizzabile. (…) 4013 Se una persona assicurata è sufficientemente integrata o se può esserle procurato un posto di lavoro adeguato ed esigibile senza una formazione supplementare, una riformazione professionale non è necessaria.” Nel caso di specie la consulente in integrazione professionale, il 25 ottobre 2006 ha motivato il suo rifiuto affermando: " tenendo conto del curriculum scolastico e professionale del signor RI 1, non è possibile proporre dei provvedimenti professionali (riqualifica) che possano sensibilmente aumentare la sua capacità di guadagno residua. Considerata la presenza sul mercato del lavoro di sufficienti attività direttamente accessibili e confacenti con il danno alla salute, si ritiene che l’A. sia integrabile nel ciclo produttivo tramite i normali canali di collocamento. Secondo quanto stabilito dal TF, un assicurato che presenta una totale capacità lavorativa nell’ambito di un’attività leggera e non presenta particolari problematiche di salute che potrebbero svantaggiarlo nella ricerca di un posto di lavoro, né ha particolari esigenze per quanto attiene a quest’ultimo, non ha diritto ad un sostegno attivo nella ricerca di un posto di lavoro da parte dell’AI. Se l’A. dovesse trovare un datore di lavoro disposto ad assumerlo, si resta peraltro a disposizione per un’introduzione al posto di lavoro (formazione ad hoc) in un’attività confacente con il danno alla salute che permetterebbe di recuperare la capacità di guadagno residua.” (doc. AI 23-4). Alla luce di quanto sopra esposto è a giusta ragione che l’UAI ha deciso di non accordare provvedimenti professionali (cfr. anche sentenza 32.2008.204 del 24 giugno 2009). Del resto dagli atti emerge che dal giugno 2008 all’agosto 2009 l’interessato ha ancora lavorato nella sua precedente attività di autista. Ciò motiva ancora maggiormente il rifiuto di accordare provvedimenti professionali. 2.16.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100.--vanno equamente ripartite tra le parti. Al ricorrente, rappresentato da un avvocato, vanno assegnate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