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31.2002.7 vom 17. Juni 2003</w:t>
      </w:r>
    </w:p>
    <w:p>
      <w:r>
        <w:t>TI Tribunale d'appello, 2003-06-17, IT</w:t>
      </w:r>
    </w:p>
    <w:p>
      <w:r>
        <w:rPr>
          <w:b/>
        </w:rPr>
        <w:t xml:space="preserve">Quelle: </w:t>
      </w:r>
      <w:r>
        <w:t>https://mcp.opencaselaw.ch/entscheid/ti_gerichte_31.2002.7</w:t>
      </w:r>
    </w:p>
    <w:p>
      <w:r>
        <w:t>FR: TI_GERICHTE 31.2002.7 du 17 juin 2003</w:t>
      </w:r>
    </w:p>
    <w:p>
      <w:r>
        <w:t>IT: TI_GERICHTE 31.2002.7 del 17 giugno 2003</w:t>
      </w:r>
    </w:p>
    <w:p>
      <w:pPr>
        <w:pStyle w:val="Heading2"/>
      </w:pPr>
      <w:r>
        <w:t>Regeste</w:t>
      </w:r>
    </w:p>
    <w:p>
      <w:r>
        <w:t>Sentenza o decisione senza scheda</w:t>
      </w:r>
    </w:p>
    <w:p>
      <w:pPr>
        <w:pStyle w:val="Heading2"/>
      </w:pPr>
      <w:r>
        <w:t>Erwägungen</w:t>
      </w:r>
    </w:p>
    <w:p>
      <w:r>
        <w:rPr>
          <w:b/>
        </w:rPr>
        <w:t>E. 22</w:t>
      </w:r>
    </w:p>
    <w:p>
      <w:r>
        <w:t>luglio 2002 la procedura fallimentare è stata definitivamente chiusa per mancanza di attivi, in quanto nessun creditore ha anticipato le spese come richiesto dalla pubblicazione apparsa sul Foglio Ufficiale del __________ 2002 (cfr. doc. _, Inc. 31.2002.7). Come abbiamo visto nel considerando precedente, in un’esecuzione per via di pignoramento la conoscenza del danno coincide con la notifica dell’attestato di carenza beni ai sensi dell’art. 115 cpv. 1, in relazione con l’art. 149 LEF, e questo anche nell’ipotesi in cui il datore di lavoro è una persona giuridica non ancora sciolta per fallimento. Da quel momento decorre il termine di perenzione di un anno (cfr. STFA del 28 aprile 2003 nella causa P. e M., H 208/00 e H 209/00, consid. 6.1.; STFA del 20 marzo 2003 nella causa W., H 265/00, consid. 3.6.; STFA del 19 febbraio 2003 nella causa A., B., C., D., E., H 284/02, consid. 7.2; DTF 113 V 257s = RCC 1988 pag. 136; RCC 1991 pag. 132; Nussbaumer, Les caisses de compensation en tant que parties à une procédure de réparation d’un dommage selon l’art. 52 LAVS in RCC 1991 pag. 405 in fine). In una sentenza del 19 febbraio 2003 nella causa A., B., C., D., E., H 284/02, consid. 7.2 sopracitata, il TFA ha sancito: " (…) 7.2 Il résulte de ce qui a été dit au considérant six que les deux créances, celle en paiement des cotisations et celle en réparation du dommage, doivent être distinguées, non seulement quant à leur objet, mais aussi quant à leur nature (ATF 123 V 171 consid. 3a; VSI 2001, p. 199 consid. 4c). Si la première se fonde sur l'obligation légale de l'employeur de verser des cotisations, la seconde se fonde sur la responsabilité pour le dommage causé par le non-paiement de ces cotisations. Ainsi, dans le cas particulier, la prétention que la caisse a fait valoir par des poursuites concerne des arriérés de cotisations, tandis que celle qui a fait l'objet de la demande devant le tribunal administratif se fonde sur l'art. 52 LAVS. Eu égard au principe de la subsidiarité de la responsabilité des organes de la personne morale, la caisse ne peut invoquer la réparation d'un dommage que lorsque le débiteur des cotisations arriérées se trouve dans l'impossibilité, en raison de son insolvabilité, de verser les cotisations à sa charge. Dans le cas d'une poursuite par voie de saisie, cette insolvabilité ne peut être constatée qu'au moment de la remise d'un acte de défaut de biens: c'est à ce moment que prend naissance la créance en réparation du dommage et que, au plus tôt, la caisse a connaissance de celui-ci au sens de l'art. 82 RAVS (ATF 113 V 258 consid. 3; voir aussi Thomas Nussbaumer, Les caisses de compensation en tant que parties à une procédure de réparation d'un dommage selon l'art. 52 LAVS in RCC 1991, p. 405 sv.). 7.3 Le fait que, en l'occurrence, l'association avait fait l'objet de poursuites infructueuses (cotisations dues au 30 juin 1999), qui ont conduit la caisse de compensation à introduire une première demande en réparation du dommage contre les organes responsables ne saurait être décisif, dans la mesure où ces poursuites et cette procédure en réparation portaient sur une période de cotisations antérieure à la période en cause dans le présent litige. Certes, cette circonstance montrait à l'évidence que X.________ rencontrait de très sérieuses difficultés de trésorerie. Pour autant, cela ne signifie pas que la caisse était en droit, s'agissant de cotisations impayées pour une période ultérieure, d'actionner directement les organes de l'association en réparation du dommage, c'est-à-dire sans poursuite préalable à l'encontre de cette dernière. Ce procédé eût été en contradiction avec le principe de la subsidiarité évoqué plus haut et avec le fondement même de la demande en réparation, qui postule que la caisse de compensation, en actionnant l'employeur en réparation du dommage selon l'art. 52 LAVS, fait valoir une créance distincte de celle du paiement des cotisations. Toute autre solution reviendrait à exiger de la caisse de compensation qu'elle suppute le résultat d'une poursuite par voie de saisie avant de décider de l'engager ou au contraire de notifier directement aux organes responsables des décisions en réparation du dommage. Cela ne répond à aucun intérêt tiré de la stabilité des relations juridiques ni à aucun intérêt majeur et digne de protection des organes responsables. Dans des situations-limites, ceux-ci seraient d'ailleurs fondés à invoquer avec succès le principe de la subsidiarité de leur responsabilité, ce qui conduirait souvent à des procédures en réparation prématurées. On ne saurait pas davantage exiger du juge des assurances sociales qu'il estime après coup, en cas de litige, les chances de succès d'une hypothétique poursuite entamée préalablement à une demande en réparation du dommage, pour décider finalement si la caisse était ou non en droit de s'en prendre directement aux organes responsables (…)" Quindi il momento della “conoscenza del danno” può avvenire precedentemente al fallimento, ossia in caso di rilascio di un attestato di carenza beni durante un’esecuzione in via di pignoramento. Nella presente fattispecie, il primo attestato di carenza beni è stato rilasciato il 2 gennaio 2001, mentre l'ultimo il 9 gennaio 2001 ( cfr. doc. _, Inc. 31.2002.7). In data 3 dicembre 2001 la Cassa ha emesso le decisioni di risarcimento danni concernenti i tre convenuti (cfr. consid. 1.2), per cui le decisioni di risarcimento danni ex art. 52 LAVS sono state emesse rispettando il termine di un anno di cui all'art. 82 OAVS. Il fatto che la Cassa ha dovuto sistematicamente diffidare la società per il pagamento dei contributi, non significa che quest'ultima aveva già subito un danno. La cassa subisce un danno quando si rende conto (o, secondo le attenzioni del caso, doveva rendersi conto) dell'irrecuperabilità dei contributi sociali. Il caso più emblematico è propri quello del rilascio dell'attestato di carenza beni. Del resto con l'attestato di carenza beni a seguito di pignoramento si anticipa quello che è normalmente il momento della conoscenza del danno, ossia prima del deposito della graduatoria nel fallimento o prima della sospensione del fallimento per mancanza di attivi ai sensi dell'art. 230 LEF. Anticipare ancora maggiormente la conoscenza del danno è in contrasto con la costante giurisprudenza del TFA, che del resto è chiara su quest'aspetto (cfr. consid. 2.3. e 2.4, in particolare STFA del 19 febbraio 2003 nella causa A., B., C., D., E., H 284/02, consid. 7.2). 2.5.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DTF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(cfr. STFA del 28 ottobre 2002 nella causa P. e F., H166/02, consid. 4.1.; Pratique VSI 1994 pag. 104); i contributi della disoccupazione (cfr. STFA del 4 ottobre 2002 nella causa A. e T., H 346/01, consid. 4); i contributi dovuti all’assicurazione cantonale degli assegni familiari, le spese di amministrazione; gli interessi moratori (cfr. art. 14 cpv. 4 lett. e, art. 41bis OAVS), le spese esecutive (cfr. la giurisprudenza citata in Trisconi-Rossetti, L’azione di risarcimento danni della Cassa di compensazione AVS/AI/IPG nei confronti del datore di lavoro ex art. 52 LAVS, RDAT II 1995 pag. 369 s; vedi anche la numerosa giurisprudenza citata in Istituto delle assicurazioni sociali, ..nel campo dell'azione di risarcimento danni ex art. 52 LAVS della Cassa di compensazione AVS/AI/IPG nei confronti del datore di lavoro, RDAT II 2002 pag. 519 s; STFA del 24 ottobre 2000 nella causa T., C. e S., H 113/00, consid. 6). 2.6.   Con l'opposizione __________ ha contestato l'importo fatto valere dalla Cassa quale danno ex art. 52 LAVS. (cfr. doc. _ pag. _, Inc. 31.2002.9). Anche __________ in sede di risposta ha cautelativamente contestato l'importo del danno (cfr. doc. _, Inc. 31.02.8).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nella causa R.G., consid. 3c, H 234/97, del 6 gennaio 1998 in re A.D.M. consid. 6c, H 99/95). In concreto il convenuto __________, con l'opposizione ha sostenuto che: " (…) I conteggi da voi inviatimi concernenti gli anni 1995 e 1996 sono conformi al lordo degli stipendi da me contabilizzati in quegli anni ma non ho la possibilità di verificare se i pagamenti effettuati sono corretti. Per l'anno 1997 invece il vostro conteggio diverge dai dati in mio possesso, infatti il signor __________ mi aveva trasmesso una modifica sui salari in particolare per quanto riguarda la sua posizione che ha stralciato. Di conseguenza non potendo verificare quanto da voi esposto, lo contesto in quanto l'importo che risulta dai dati in mio possesso è inferiore. Per gli anni 1998 e 1999 non posso esprimermi sugli stipendi versati in quanto non mi è più stata data la possibilità di contabilizzare i documenti, né di prendere più visione alcuna di qualsiasi documento amministrativo inerente la società __________. Pertanto per questi principali motivi non riconosco i conteggi 1997, 1998 e 1999, in quanto il Signor __________ ha affidato e incaricato altre persone di redigere la contabilità, ovviamente questo a mia insaputa e che ho scoperto solo più tardi" (cfr. doc. _, Inc. 31.02.9) Ora, nella fattispecie, i convenuti contestano in modo generico il credito risarcitorio della Cassa senza minimamente indicare in cosa la Cassa avrebbe sbagliato, contravvenendo quindi all'obbligo di collaborazione sancito dalla giurisprudenza (RCC 1991 pag. 133, consid. II/1b). __________ si limita a non riconoscere i conteggi relativi agli anni 1997, 1998 e 1999, senza suffragare le proprie allegazioni con supporti probatori. Del resto alla presa di posizione della Cassa su questo preciso punto (cfr. petizione del 31 gennaio 2002, dove la Cassa ha spiegato al convenuto la necessità di provare le proprie affermazioni), il ricorrente non ha aggiunto nulla limitandosi a ribadire gli argomenti sollevati nell'opposizione del 31 dicembre 2001. __________ non ha quindi motivato in nessun modo la propria contestazione relativa all'ammontare del danno. Nell'evenienza concreta, dallo specchietto concernente l'evoluzione del debito contributivo (cfr. doc. _, Inc. 31.2002.7), dagli estratti conto dei contributi, dal rapporto sul controllo dei datori di lavoro (cfr. doc. _, Inc. 31.2002.7), dalle dichiarazioni dei salari (cfr. doc. _, Inc. 31.2002.7), dagli attestati di carenza beni (cfr. doc. _, Inc. 31.2002.7) e vista la parziale correzione apportata dalla Cassa in data 27 novembre 2002 per i contributi del 2001 (cfr. doc. _, Inc. 31.2002.7), risulta chiaramente l'importo dei contributi non saldati. Il danno totale ammonta dunque a fr. 202'464.65 (cfr. consid. 1.4. e 1.11). Avendo __________ (dimissioni al 30 marzo 2000) e __________ (dimissioni al 17 marzo 1999) dimissionato prima del 2001, l'importo del danno nei loro confronti risulta essere invariato, ossia fr. 166'578.60 nei confronti del primo e di fr. 125'977.90 nei confronti del secondo. 2.7.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2.8.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(cfr. DTF 108 V 188; Pratique VSI 1996 pag. 307;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2.9.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2.10.   __________ ha ricoperto la carica di presidente del CdA dal 3 giugno 1999 al 31 ottobre 2001 (radiazione pubblicata il __________ 2001), con diritto di firma individuale. Da quest'ultima data sino al 2 agosto 2002, egli ha ricoperto la carica di amministratore unico (cfr. doc. _, Inc. 31.2002.7 e estratto RC informatizzato). Innanzitutto va precisato che, secondo costante giurisprudenza (cfr. STCA del 14 giugno 1995 nella causa C., __________), la responsabilità del datore di lavoro ai sensi dell'art. 52 LAVS non è in relazione alla gestione della società per se stessa, né a eventuali cause di un fallimento. 2.10.1.   __________ sostiene che la crisi di liquidità in cui è incorsa la società non ha permesso il pagamento dei contributi; tuttavia egli ha creduto nella possibilità di risanare la situazione finanziaria della __________. In concreto va analizzato se i motivi invocati dal convenuto sono idonei ad escludere una violazione intenzionale o per negligenza grave delle prescrizioni conformemente a quanto stabilito dalla giurisprudenza federale (cfr. consid. 2.8). Il Tribunale federale delle assicurazioni ha precisato che la ditta che attraversa una fase difficile e fonda la sua esistenza su equilibri delicati deve prendere delle misure drastiche e immediate ( STFA del 23 luglio 2002 nella causa U.G., E. G e R. G., H 170/01, consid. 4.6. e riferimenti;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Recentemente il TFA, in una sentenza del 16 maggio 2002 nella causa A. e B., H 61/01, consid. 3b, parzialmente pubblicata in SVR 2002 AHV Nr. 18, ha sentenziato che se, per diversi anni, non sono stati fatti versamenti, decade la possibilità di discolparsi: " (…) b) Die Sozialversicherungsbeiträge wurden unbestrittenermassen während Jahren zum weit überwiegenden Teil nicht bezahlt, und dies bei ununterbrochen fortgesetzter Unternehmenstätigkeit. Aus der Einstellungsverfügung der Bezirksanwaltschaft vom 21. Mai 1996 geht klar hervor, dass die Beschwerdeführenden die Nichtbezahlung der Sozialversicherungsbeiträge bewusst in Kauf nahmen. Bei jahrelangen Beitragsausständen, wie sie hier vorliegen, kommen Rechtfertigungs- und Exkulpationsgründe von vornherein nicht in Betracht, weil die Zurückhaltung von Sozialversicherungs- beiträgen nur dann gerechtfertigt werden kann, wenn sie dazu dient, einen kurzfristigen Liquiditätsengpass zu überwinden (ZAK 1992 S. 248 Erw. 4b mit Hinweisen). Abgesehen davon lassen sich aus dem Sanierungskonzept der Treuhand Y.________ AG vom 25. Oktober 1995 keineswegs Umstände erkennen, welche die Beschwerdeführenden zur Annahme berechtigt hätten, es würde ihnen durch die Zurückbehaltung der Sozialversicherungsbeiträge gelingen, das Überleben der Firma zu sichern (BGE 108 V 187 Erw. 2). Die Zukunft der Garage X.________ AG hing von ganz anderen Faktoren ab als dem Zurückbehalten der Sozialversicherungsbeiträge, nämlich insbesondere vom unabdingbaren Einschiessen beträchtlicher zusätzlicher Mittel in der Grössenordnung von mehreren Hunderttausend Franken. Im Zeitpunkt der Erstattung des Sanierungskonzeptes wie auch in der Zeit danach blieb je- doch völlig unbestimmt, ob sich überhaupt ein Interessent oder Investor finden würde, welcher der tief in finanziellen Schwierigkeiten steckenden Firma das Überleben ermöglicht hätte. (…)" Inoltre, secondo l'Alta Corte, nemmeno l’illiquidità della società giustifica il procrastinare del pagamento dei contributi se non sono realizzati i chiari criteri di discolpa posti dalla giurisprudenza federale (STCA del 4 maggio 1995 nelle cause M.J., M.M., B.N. e P. L.). Nella fattispecie la Cassa ha sistematicamente diffidato la società dal mese di febbraio 1996 ed ha iniziato le procedure esecutive dal mese di luglio 1996 (cfr. doc. _, Inc. 31.2002.7). Lo stesso convenuto, fino al 20 giugno 2002 rappresentato dall'avv. __________ (cfr. doc. _, Inc. 31.2002.7), ha ammesso l'esistenza di gravi difficoltà finanziarie, dichiarando che "la società ha avuto grossissimi problemi di liquidità e non ha mai avuto disponibilità finanziarie per far fronte al pagamento dell'AVS" (cfr. doc. _, Inc. 31.2002.7). Ora, le scarne motivazioni del convenuto non possono giustificare una sua liberazione dalla responsabilità ex art. 52 LAVS. Oltretutto se si considera che i contributi non versati sono relativi ad un lungo periodo (1995-2001). Il TCA constata che l'eluso versamento non può dirsi dovuto a difficoltà momentanee. Infatti la Cassa ha dovuto inviare diffide alla società e anche intraprendere procedure esecutive per l'incasso dei contributi sin dal 1996 (cfr. per un caso simile SVR 2002 AHV Nr. 9 consid.3). Finché, alla fine, vi è stato lo scoperto già indicato, risultato irrecuperabile. Non siamo dunque in presenza di un valido motivo di giustificazione previsto eccezionalmente dalla giurisprudenza del TFA (cfr. DTF 121 V 243, principi ancora confermati recentemente in STFA del 30 gennaio 2003 nella causa W. e P., H 134/02, consid. 3.1. e 3.2.; STFA del 27 gennaio 2003 nella causa D.C., A. P. e M.P., H93/01 + H 169/01, consid. 3.4.3). D'altra parte nella citata sentenza del TFA (cfr. DTF 121 V 243)  la ditta, oltre a non versare i contributi per soli tre mesi, aveva cessato immediatamente la propria attività senza tentare la via del concordato, dando prova della volontà di limitare al massimo i danni causati alla Cassa. Gli sforzi del convenuto e della società non modificano dunque la situazione secondo cui la ditta era in difficoltà da ormai troppo tempo per ammettere un qualsiasi motivo di discolpa (cfr. consid. 2.8.). In una sentenza dell'11 gennaio 2002 nella causa C., H 103/01, consid. 4c, il TFA si è espresso in questi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Lo stesso concetto è stato ribadito nella sentenza del 23 luglio 2002 nella causa U.G., E. G e R. G., H 170/01, consid. 4.4.: " (…) 4.4 Gli argomenti addotti dai ricorrenti per il mancato pagamento dei contributi sociali non sono sufficienti quale motivo di giustificazione e di discolpa nel senso della giurisprudenza. Dalla documentazione agli atti risulta che la Cassa a partire dal 1992/1993 ha sempre dovuto richiamare al pagamento la E.________SA, adire le vie esecutive e rammentare agli amministratori le responsabilità gravanti su di loro in qualità di organi della società. Dagli atti si evince pure che la E.________ SA al 31 dicembre 1997 aveva accumulato un debito per oneri sociali di fr. 750'573.70 nei confronti della Cassa e che - malgrado le promesse fatte - non aveva prestato la dovuta collaborazione alla Commissione di vigilanza LEPIC in vista di una soluzione del problema, obbligando così quest'ultima a decretare la radiazione della società dall'albo delle imprese di costruzione. È vero che i ricorrenti affermano di aver "finanziato in prima persona l'operazione di risanamento della società, accollandosi personalmente un debito di fr. 1'200'000.- contratto dalla E. ________ SA con la Banca X.________". Va però ricordato che dal profilo processuale non basta sostenere un fatto rilevante, se esso non viene anche comprovato. Ora, a sostegno della loro tesi liberatoria i ricorrenti non indicano qualsivoglia documento tra quelli prodotti e nemmeno risultano espressamente richiamati specifici mezzi di prova atti a dimostrare che l'importo sopra indicato sia stato concesso ed utilizzato nell'interesse della ditta. L'asserzione dei ricorrenti è rimasta allo stadio di puro parlato senza supporto probatorio alcuno. Dovendosi ritenere secondo la comune esperienza della vita che documenti bancari rilevanti vengano custoditi e comunque richiesti tempestivamente, l'ipotesi del finanziamento di fr. 1'200'000.-, in quanto circostanza non provata e non direttamente desumibile, non può essere considerata. Medesimo discorso vale per l'affermazione secondo cui il differimento del pagamento dei contributi sarebbe servito per pagare le ditte fornitrici - tra cui: F.________ SA, G.________ SA, H.________ SA, I..________ SA e L..________ SA -, per consentire di "portare a termine i lavori assunti" e di conseguenza poter saldare i debiti nei confronti della Cassa. Anche in merito a tale questione, che avrebbe potuto essere di pregio, gli insorgenti non indicano i documenti a sostegno della loro tesi e nemmeno citano testi in grado di provare i pagamenti intervenuti e i lavori realmente conclusi. Per quanto precede, non risulta comprovato che la scelta di differire il pagamento dei contributi paritetici - sull'arco di un periodo peraltro molto lungo, da maggio 1996 a maggio 1998 - fosse obiettivamente indispensabile per la sopravvivenza della società e ad ogni modo appare poco verosimile che il datore di lavoro potesse oggettivamente presumere di soddisfare entro breve termine - nel senso di pochi mesi e non di anni, come nel caso di specie - la Cassa riguardo a ogni suo credito (DTF 108 V 188; RCC 1992 pag. 261 consid. 4b), considerato che già a partire dal settembre 1992 la società aveva non indifferenti problemi di liquidità, acuitisi negli anni 1995-1997, per poi dare luogo nel 1998 a una moratoria concordataria non sfociata in un decreto di omologazione. L'eluso versamento dei contributi non può quindi essere riconducibile a una situazione di momentanea illiquidità (…)" In una STFA del 29 agosto 2002 nella causa A., B., C., D., E., H 277/01, consid. 3.3., l'Alta Corte ha sancito che: " (…) Le critère déterminant pour qualifier le comportement des recourants, au sens de l'art. 52 LAVS, réside dans le fait que les retards dans le paiement des cotisations sociales se sont étendus de l'année 1992 jusqu'à l'ouverture de la faillite en 1997. En effet, en pareilles circonstances, les recourants ne peuvent être considérés comme ayant eu des raisons sérieuses et objectives de penser que le retard dans le règlement des cotisations aux assurances sociales n'était que passager, au sens de la jurisprudence rappelée ci-dessus au consid. 2 in fine (a contrario, voir aussi ATF 121 V 243). Ils n'étaient donc pas autorisés, aux conditions posées par la jurisprudence et sur une aussi longue période, à différer le paiement des cotisations qu'ils avaient retenues sur les salaires payés, sous peine de commettre une négligence grave sanctionnée par l'art. 52 LAVS (…)" Il TFA in una sentenza del 12 dicembre 2002 nella causa B., H 279/01,consid. 3.2., ha ribadito inoltre che non è ammissibile sospendere il pagamento dei contributi per un lungo lasso di tempo. Ciò per contro è possibile, a determinate condizioni, per un breve periodo (pochi mesi): " 3.2 Nel caso di specie va rilevato che la L. SA ha operato quale datrice di lavoro dal 1. aprile 1993 al 31 dicembre 1998. Già a partire dall'aprile 1994 la società ha evidenziato seri problemi di liquidità, obbligando la Cassa, alfine di ottenere il pagamento dei contributi sociali, ad adire le vie esecutive sino al rilascio, nell'aprile e nell'agosto 1999, di diversi attestati di carenza di beni. II modo di operare del ricorrente dimostra chiaramente come egli abbia disatteso il dovere di diligenza impostogli dalla giurisprudenza suesposta. Neppure la circostanza, asserita ma non provata, che M. B. abbia cercato di trovare soluzioni per ripristinare la situazione finanziaria della società, non è sufficiente a sanare la grave negligenza da lui commessa. Non è infatti accertato che la scelta di differire il pagamento dei contributi paritetici fosse obiettivamente indispensabile per la sopravvivenza della ditta e neppure è assodato che il datore di lavoro potesse oggettivamente presumere di soddisfare entro breve termine - nel senso di pochi mesi (vedi anche DTF 123 V 244 consid. 4b) e non di anni - la Cassa riguardo a ogni suo credito (DTF 108 V 188; RCC 1992 pag. 261 consid. 4b), ritenuto che il ritardo della L. SA nel pagamento dei contributi è da ricondurre già al 1994 - pur dando atto che essi, anche se a fatica e di regola a seguito di procedure esecutive, sono stati pagati fino al terzo trimestre del 1996 compreso - e perdurato poi dal 1996 in avanti e quindi da considerare cronico. Poiché il mancato pagamento dei contributi non può essere riconducibile ad una situazione momentanea di illiquidità, si deve concludere che l'amministratore ha violato il dovere di diligenza che si deve esigere, in materia di gestione, da un datore di lavoro della stessa categoria a cui appartiene (DTF 112 V 159 consid. 4 e sentenze ivi citate). In proposito non va infatti dimenticato che egli avrebbe dovuto sapere, perché fatto notorio e comunque noto al ricorrente, che negli anni novanta - caratterizzati da una grave crisi nel settore immobiliare e quindi anche delle imprese di costruzione - potevano insorgere difficoltà sia per quanto riguarda l'incasso dei crediti sia nel reperire nuovi mandati. Ciò è ancor più vero nel caso concreto se si considera la struttura aziendale ridotta della società, che disponeva di soli due/tre dipendenti." Nella citata sentenza del 30 gennaio 2003 nella causa W. e P., H 134/02, consid. 3.1. e 3.2., il TFA ha ancora chiaramente riaffermato il concetto secondo cui è possibile imputare agli amministratori solo una negligenza lieve se il buco contributivo è corto (pochi mesi), se precedentemente la ditta ha sempre pagato regolarmente i contributi e se la società non ha l'abitudine di sospendere il pagamento dei contributi sociali per pagare altri debiti più pressanti, finanziando in questo modo illecitamente la propria impresa: " (…) Tout manquement de l'employeur aux obligations qui lui incombent en matière d'AVS ne doit pas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(cf. ATF 121 V 244 consid. 4b; arrêt T. du 20 août 2002, H 295/01, consid. 5; arrêt H. du 29 avril 2002, H 209/01, consid. 4b). Un autre élément dont il faut tenir compte pour apprécier la responsabilité de l'employeur réside dans l'habitude qu'il pourrait avoir prise de laisser en souffrance les créances de la caisse de compensation tout en s'acquittant d'autres dettes plus pressantes, afin de bénéficier d'un financement illicite de son entreprise par les deniers publics (cf. ATF 108 V 196 consid. 4). 3.2 En l'occurrence, il ne ressort pas des faits que la société S.________ SA, constituée en 1980, aurait à un moment ou à un autre de son existence connu des retards significatifs dans le versement des cotisations paritaires prélevées sur les salaires. En particulier, il n'est pas établi que durant les deux derniers mois de l'année 1990, les administrateurs auraient laissé en souffrance les créances de la caisse de compensation tout en s'acquittant d'autres dettes plus pressantes dans le but de continuer leur activité. On ne peut donc faire grief aux recourants d'avoir fait supporter durablement à l'assurance sociale le risque inhérent au financement de l'entreprise (ATF 108 V 196 consid. 4), car les cotisations perdues ne sont afférentes qu'aux salaires payés durant la réalisation du film «N.________», en novembre et en décembre 1990. Dans le cas d'espèce, et contrairement à l'opinion des premiers juges, il faut considérer que la société faillie ne disposait pas de moyens pour payer les cotisations sociales au moment où celles-ci lui ont été notifiées (ce qui ne constitue en principe pas un motif suffisant pour disculper l'employeur ou justifier son comportement : cf. RCC 1985 p. 646). Il en va de même ultérieurement et jusqu'à sa faillite, dès lors que les deux versements provenant des recettes et droits du film avaient précisément fait l'objet de cession par la convention du 5 juin 1991. En réalité, avant de céder les droits dans la perspective d'un crédit supplémentaire, S.________ SA n'a pas encaissé de recettes pour le film qu'elle avait produit, si bien qu'elle n'a jamais été en mesure de payer ses dettes. En tablant sur les recettes hypothétiques du film pour être en mesure de désintéresser les créanciers de la société, au rang desquels figurait l'AVS, les recourant ont manqué à leur devoir de saine gestion des cotisations paritaires prélevées sur les salaires, dans l'attente de leur versement à la caisse de compensation. S'il constitue assurément un cas de négligence, leur comportement ne se situe toutefois qu'à la limite du degré de gravité sanctionné par l'art. 52 LAVS, compte tenu notamment du bref laps de temps pendant lequel la négligence a été commise et du fait qu'ils n'ont pas privilégié certains créanciers au détriment de l'AVS. Comme les conditions permettant de retenir une responsabilité à raison d'une négligence grave des administrateurs ne sont en l'espèce pas réunies, la demande en réparation du 21 octobre 1993 était mal fondée. Il s'ensuit que le jugement du 17 janvier 2002 doit être annulé (…)". Nel caso concreto, l'avere procrastinato costantemente il pagamento dei contributi paritetici e averlo irrimediabilmente differito a partire dal 1996, è segno di una negligenza non indifferente del datore di lavoro e fa sorgere la responsabilità del membro del CdA, cui incombeva per legge la massima vigilanza nella conduzione e nel controllo della società. Questa omissione costituisce una grave violazione del suo dovere di diligenza (cfr. RCC 1992, pag. 269) doveri che risultano accresciuti quando si tratti, come in concreto, di un  presidente del CdA di una società anonima dal 3 giugno 1999 al 31 ottobre 2001 (cfr. STFA non pubblicata dell'8 novembre 1999 nella causa G. H., H 74/99, consid. 6b; DTF 122 III 198, consid. 3a) e di un amministratore unico dal 1° novembre 2001 ( cfr. STFA del 31 gennaio 2003 nella causa V., H 5/02, consid. 5.3; STFA del 12 dicembre 2002 nella causa B, H 31 279/01, consid. 3.2; STFA del 28 maggio 2002 nella causa F., H 403/01, consid. 3b; STFA dell'11 gennaio 2002 nella causa C., H 103/01, consid. 4c; DTF 112 V 3 consid. 2b; cfr. anche DTF 122 III 198 consid. 3a). Il mancato pagamento dei premi era dunque da considerare cronico.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(cfr. STFA dell'11 gennaio 2002 nella causa C., H 103/01, consid. 4c; DTF 108 V 188). Viste le circostanze rilevate era pensabile il contrario. 2.10.2.   __________, in seguito rappresentato dalla moglie __________, ha dichiarato che la malattia lo avrebbe costretto ad assentarsi dal lavoro, non potendo più così trattare con i clienti. In passato il TCA ha già avuto occasione di considerare giustificato il mancato pagamento dei contributi dovuto a grave malattia del presidente del CdA, che aveva praticamene condotto alla rovina la ditta, poiché gli altri amministratori non erano in grado di continuare gli affari, viste le particolari conoscenze richieste (STCA 7 novembre 1990 in causa V.P., L.R., E.G., O.R.; STCA 8 luglio 1991 in causa L.B. e D.T.). Inoltre, non è stato ritenuto responsabile l'amministratore, che a seguito di invalidità, non era più in grado di seguire gli affari della società, per il danno insorto dopo l'evento invalidante (STCA 26 novembre 1991 in causa M.C.; STCA 9 marzo 1993 in causa J.E., J.E., K.O., F.G., L.F., V.R. e V.A., consid. 2.6). Infine il TCA ha ribadito che la persona totalmente invalida per motivi psichici, che viene indotta da terze persone ad assumere la carica di amministratore unico di una società che egli non è in grado di gestire a cagione del suo stato di salute, non può essere resa responsabile del mancato pagamento dei contributi (STCA del 4 maggio 1995 in causa P.P.). A proposito di un amministratore unico con problemi di salute, in una sentenza non pubblicata del 16 aprile 1998 nella causa O.G., H 193/96 Ws, l'Alta Corte ha negato quale motivo di discolpa lo stato di salute del convenuto: " (…) c) Il ricorrente giustifica inoltre il mancato pagamento dei contributi con motivi di salute, riferiti al periodo tra il 1989 e il 1993. A sostegno del suo assunto, produce un certificato medico 31 luglio 1996 del dott. G. di Lugano, dal quale si evince che ha subito una operazione di by‑pass nel giugno 1990 e che era affetto da diabete di difficile controllo. Questi motivi non possono essere fatti valere quale esimente ex art. 52 LAVS. L'amministratore unico di una società deve infatti preoccuparsi di affidarla, in sua assenza, ad una persona competente nella gestione e non può limitarsi ad assumere un atteggiamento passivo. Si noti poi che nel 1990 O. G. ha incassato da diverse assicurazioni un importo fatto successivamente affluire alla società, che nel 1991 ha acceso un prestito ipotecario presso la Banca R. di R. e che nel 1993 ha pure versato un'ulteriore somma alla A. G. SA. Trattasi di atti concludenti che dimostrano come l'interessato, malgrado avesse qualche problema di salute, si sia sempre attivamente occupato della società, ricordato comunque che ‑ ove fosse stato realmente incapace di determinarsi come si richiede a un amministratore unico - sarebbe stato suo preciso dovere dimettersi dalla carica. Il ricorrente ha quindi mancato al dovere di diligenza che si deve esigere, in materia di gestione, da un datore di lavoro della stessa categoria di quella a cui appartiene l'interessato (DTF 112 V 159 consid. 4 e riferimenti), peraltro molto addentro nell'ambito delle imprese di costruzione, ritenuto che operava nella società già dal 1971 e che avrebbe dovuto sapere, perché fatto notorio, che in tempi di grave crisi nel settore immobiliare possono insorgere complicanze al momento dell'incasso dei crediti. Nemmeno la circostanza che O. G. abbia profuso mezzi liquidi nella ditta ‑ in misura comunque inferiore alle sue capacità, come dimostra la donazione ai figli di un bene immobile del valore di fr. 180 000.‑ ‑ è sufficiente a sanare la grave negligenza. Infatti non è accertato che la scelta di differire il pagamento dei contributi paritetici fosse obiettivamente indispensabile per la sopravvivenza della società. Neppure è assodato che il datore di lavoro potesse oggettivamente presumere di soddisfare entro breve termine la Cassa riguardo a ogni suo credito (DTF 108 V 188), visto che già dal 1990 sapeva che vi sarebbero stati problemi d'incasso riferiti alla S. SA, già G.C.T. SA. L'organo, secondo la giurisprudenza, deve prestare particolare attenzione nel caso in cui sia a conoscenza del fatto che la ditta sta attraversando una crisi finanziaria. In questo contesto il solo fatto che egli abbia investito nell'impresa, a fondo perso, ingenti somme provenienti dal suo patrimonio privato, nulla cambia, allorquando la sua responsabilità secondo l'art. 52 LAVS sia stata appurata (sentenza inedita 19 febbraio 1992 in re V., J., W. e T., H 62/91). Va ancora ricordato al ricorrente che il dovere di diligenza risulta accresciuto quando si tratta di un amministratore unico, ritenuto che quest'ultimo deve dar prova di tutta la diligenza necessaria alla corretta gestione degli affari sociali e che non' è sufficiente l'ossequio della "diligentia quam in suis" (DTF 122 111 198 e riferimenti). Al riguardo il Tribunale federale delle assicurazioni ha già avuto modo di affermare che gli obblighi di vigilanza e di diligenza di un amministratore unico sono da connotare con particolare rigore (DTF 112 V 3 consid. 2b), tanto più quando, in mancanza di delega durante un periodo di malattia, lo stesso amministratore se ne è occupato in prima persona. Ne consegue che O. G. dovrà pertanto risarcire il danno subito dalla Cassa." Nella fattispecie il convenuto ha prodotto diversi certificati medici che attestano un'incapacità di lavoro totale del 100% (cfr. allegati doc. _, Inc. 31.2002.7). Come si può ben vedere i problemi di salute del convenuto sono insorti dal mese di luglio 2001 (cfr. allegato 7, doc. _, Inc. 31.2002.7) e si sono acutizzati nel mese di febbraio 2002 (cfr. certificato Dr. __________ del 13 agosto 2002, cfr. allegato _, doc. _, Inc. 31.2002.7). I contributi non saldati si riferiscono invece ad un periodo che va dal 1995 al 2001; dal mese di marzo 1998 praticamente la ditta non ha effettuato nessun pagamento. Il convenuto è entrato a far parte del CdA a partire dal mese di giugno del 1999, tuttavia né nel 1999 né nel 2000 e nel 2001 sono stati versati contributi. Quindi già molto tempo prima dell'insorgenza del danno alla salute, il convenuto non ha fatto fronte al debito contributivo. Agli atti non vi sono del resto elementi che consentano di ipotizzare che a causa del suo stato di salute egli non sia stato in grado di gestire gli affari della società ed in particolare di provvedere, anche tramite delega a terze persone, al pagamento dei contributi del 2001. Il convenuto è quindi responsabile dell'intero importo del danno, pari a fr. 202'464.65. 2.10.3.   __________ sostiene che la Cassa sarebbe stata negligente nelle procedure d'incasso tollerando la situazione di illiquidità della __________. In una sentenza del TFA del 24 giugno 1996, pubblicata in DTF 122 V 186 ss., l’alta Corte federale ha stabilito, modificando la propria giurisprudenza, che l’obbligo di risarcire il danno del datore di lavoro può essere ridotto analogicamente a quanto previsto negli art. 4 Lresp e 44 CO, se la violazione di un obbligo da parte dell’amministrazione e meglio di una norma elementare relativa alla procedura di riscossione dei contributi, ha causato la nascita oppure il peggioramento del danno (cfr. anche SVR 2000 AHV Nr. 16 consid. 7a). In proposito il TFA ha precisato che il nesso di causalità tra danno e comportamento illegale della Cassa dev’essere adeguato (consid. 3c). In casu alla Cassa comunque non può essere rimproverata alcuna negligenza, in quanto dagli atti risulta che essa ha regolarmente diffidato e precettato la società al fine di incassare i contributi scaduti, e ciò sin dal 1996 (diffide di pagamento, precetti esecutivi, ecc., cfr. doc. _, Inc. 31.2002.7). In data 2, 8 e 9 gennaio sono stati rilasciati 31 attestati di carenza beni per un totale di fr. 173'702.60 (cfr. doc. _, Inc. 31.2002.7). Solo a partire da questo momento la Cassa si è resa conto dell'impossibilità di recuperare i contributi impagati. 2.11.   __________ ha ricoperto la carica di membro del CdA dal 3 giugno 1999 al 30 marzo 2000 (cfr. doc. _ Inc. 31.2002.7, radiazione pubblicata il 7 novembre 2001), con diritto di firma collettiva a due (cfr. doc. _, Inc. 31.2002.7 e estratto RC informatizzato). 2.11.1.   __________ sostiene di aver assunto la carica di membro del CdA su richiesta di __________, e che quest'ultimo era comunque l'unico ad occuparsi della gestione effettiva della società. Le continue richieste di poter visionare la documentazione contabile sarebbero rimaste lettera morta ed inoltre __________ non avrebbe accettato nessuna ingerenza nella gestione della società. Il suo ruolo all'interno del CdA sarebbe stato passivo, unico suo compito sarebbe stato quello di allestire il bilancio del 1997. __________ avrebbe a più riprese chiesto alla Cassa informazioni in merito allo scoperto contributivo per gli anni 1997 e 1998. In merito a tali richieste egli non avrebbe saputo più nulla e sembrerebbe che le risposte della Cassa siano state occultate dal __________. Accettando il mandato di membro del CdA della __________, __________ ha assunto tutti gli oneri che da tale funzione derivano (cfr. STFA del 28 aprile 2003 nella causa P. e M., H 208/00 e H 209/00, consid. 7.2.1.; STFA del 20 marzo 2003 nella causa W., H265/00, consid. 4.3; STFA del 27 gennaio 2003 nella causa D.C., A. P. e M.P., H93/01 + H 169/01, consid. 4.3; STFA del 24 aprile 2002 nella causa G., H 153/00, consid. 8b; STFA del 4 febbraio 2002 nella causa C., H 194/01, consid. 4c). La responsabilità per il corretto adempimento degli oneri assicurativi nonché la diligenza necessaria alla corretta gestione degli affari sociali non incombeva quindi solo a __________ i, bensì anche al membro del CdA __________, trattandosi di attribuzioni inalienabili nel senso dell'art. 716a cpv. 1 cifra 5 CO (cfr. STFA del 27 febbraio 2002 nella causa S., H 282/01, consid. 5a; STFA del 27 aprile 2001 nella causa B., H 234/00, consid. 5d; STFA del 13 novembre 2000 nella causa S., consid. 4b, H 238/98). In caso contrario si finirebbe per legittimare la figura "dell'uomo di paglia" (cfr. STFA del 15 aprile 2002 nella causa J., H 365/01, consid. 5; STFA del 27 aprile 2001 nella causa B., H 234/00, consid. 5d; STFA del 13 febbraio 2001 nella causa M, H 225/00, consid. 3c; STFA del 29 maggio 1995 nella causa C., consid. 3b, H 294/94). Nella presente fattispecie le argomentazioni sollevate dal convenuto non sono sufficienti per liberarlo della responsabilità ex art. 52 LAVS. D'altronde __________ non ha minimamente provato di essere stato impedito di raccogliere informazioni in merito al pagamento dei contributi sociali né, soprattutto, ha indicato come e quando ha verificato che i contributi sociali venissero regolarmente pagati. Il fatto di aver interpellato la Cassa senza tuttavia seriamente preoccuparsi di controllare che la risposta venisse data, è segno di grave superficialità. Ora, se realmente che __________ avesse scritto alla Cassa per conoscere lo scoperto contributivo relativo al 1997 e 1998 (per altro nulla figura agli atti) il convenuto avrebbe dovuto attendersi una risposta e qualora questa non gli fosse pervenuta - vuoi perché andata persa o perché occultata dal __________ - il convenuto avrebbe dovuto contattare di nuovo la Cassa e chiedere spiegazioni. L'eventuale occultamento da parte del __________ cui allude __________ sarebbe stato scoperto, ciò che non lasciava a quest'ultimo che una decisione da prendere, dimettersi. Quanto sostenuto dal convenuto non è quindi sufficiente per essere esonerato dalla responsabilità ex 52 LAVS. Il convenuto, in violazione degli obblighi che gli derivano dalla carica di membro del CdA di una società anonima, non ha così svolto nessun efficace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116, consid. 4a e STFA del 25 luglio 1991 nella causa V.E.; cfr. anche STFA del 29 agosto 1997 nella causa M.). Segnatamente è suo preciso dovere vigilare affinché i contributi vengano regolarmente versati (cfr. STFA del 28 aprile 2003 nella causa P. e M., H 208/00 e H 209/00, consid. 7.2.1.; STFA del 24 aprile 2002 nella causa G., H 153/00, consid. 8b; DTF 108 V 202 consid. 3a; Frésard, Les développements récent de la jurisprudence du Tribunal fédéral des assurances relative à la responsabilité del l’employeur selon l’art. 52 LAVS, RSA 1991, pag. 165). Non è sufficiente esaminare i conti una volta all'anno (cfr. STFA del 27 febbraio 2002 nella causa S., H 282/01, consid. 5a).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ruolo di padre-padrone di __________, non giustifica comunque la passività di __________, in carica dal 3 giugno 1999 al 30 marzo 2000. Egli non ha adempiuto ai propri obblighi con la dovuta summenzionata diligenza. Il convenuto non poteva, nella veste di membro del CdA di una società anonima, accontentarsi di svolgere un ruolo passivo nella società. Il convenuto avrebbe dovuto verificare puntualmente e personalmente che i contributi paritetici venissero effettivamente versati alla Cassa (cfr. STFA del 28 aprile 2003 nella causa P. e M., H 208/00 e H 209/00, consid. 7.2.1.; STFA del 17 gennaio 2002 nella causa A. e B., H 38/01, consid. 4b). Egli avrebbe anche potuto interpellare l'ufficio di revisione attingendo dati contabili oggettivi, dai quali avrebbe facilmente potuto dedurre che vi erano oneri sociali scoperti o perlomeno possibili difficoltà finanziarie della società (cfr. STFA dell'11 settembre 2002 nella causa C. C. e M. C., H 349/01, consid. 2.4). Essersi fidato senza una verifica accurata della situazione finanziaria della ditta, è segno di una grave negligenza del membro del CdA. I controlli gli avrebbero permesso di appurare la precaria situazione finanziaria della società (cfr. STFA dell'11 settembre 2002 nella causa C. C. e M. C., H 349/01, consid. 2.4; STFA del 28 maggio 2002 nella causa F., H 403/01, consid. 3c; STFA del 4 febbraio 2002 nella causa C., H 194/01, consid. 4c; STFA del 17 gennaio 2002 nella causa A. e B., H 38/01, consid. 4b;STFA dell'8 marzo 2001 nella causa A. C., G. P. e F. F., H 115/00 e H 132/00, consid. 8b), che navigava in brutte acque da diverso tempo, costringendo la Cassa a diffidarla e precettarla sin dal 1996 (quindi ben prima dell'assunzione del mandato di membro del CdA; confronta anche dichiarazione di __________, doc. _, Inc. 31.02.7, consid. 1.3; cfr. anche scritto __________ del 18 febbraio 2003, consid. 1.13). Diverso sarebbe stato se, appena conosciuta l'esposizione debitoria a titolo di contributi alle assicurazioni sociali, il convenuto avesse inoltrato immediatamente le proprie dimissioni (cfr. STFA del 16 settembre 2002 nella causa P.Z, L.B. e J.A.D.B, H 10+45/01, consid. 9). Inoltre, prima di accettare la carica di membro del CdA, egli avrebbe dovuto verificare la situazione finanziaria della società e soprattutto verificare che i contributi sociali fossero stati pagati. Dopo tale verifica egli avrebbe avuto quindi gli elementi a disposizione per accettare la carica o rifiutarla. Il convenuto non ha verosimilmente verificato nulla (per una verifica oggettiva era sufficiente interpellare la Cassa, per iscritto, telefonicamente o presentarsi presso i suoi uffici) altrimenti non avrebbe con ogni verosimiglianza accettato il mandato, visto che al mese di giugno 1999 la __________ vantava più di fr. 100'000.-- di arretrati (cfr. doc. _, Inc. 31.2002.7). Il convenuto non può liberarsi da ogni responsabilità asserendo che le sue richieste di informazioni sono restate lettera morta. La seppur non lunghissima permanenza nella società (poco più di 9 mesi), fa pensare il convenuto ha lasciato correre le cose, senza verificare con mano l'effettiva situazione societaria (cfr. STFA del 16 settembre 2002 nella causa P.Z, L.B. e J.A.D.B, H 10+45/01, consid. 10.2.; STFA del 28 maggio 2002 nella causa P., H 445/ 00, consid. 3c; STFA del 13 maggio 2002 nella causa A, H 65/01, consid. 5). Se avesse subito agito con determinazione, uscendo dalla società per tempo, avrebbe certamente evitato di trovarsi in una simile situazione (cfr. STFA del 23 agosto 2002 nella causa V. V. e M. C., H 405+406/00, consid. 4.2; STFA del 4 febbraio 2002 nella causa C., H 194/01, consid. 4c). Se è vero che l'amministratore unico, rispettivamente il membro del CdA può delegare compiti - tra cui anche quello di curare che i contributi vengano pagati -, è pur vero che la delega non lo esime dal vigilare che le funzioni delegate siano effettivamente svolte (cfr. STFA del 28 maggio 2002 nella causa F., H 403/01, consid. 3b; STFA del 27 febbraio 2002 nella causa S., H 282/01, consid. 5a; STFA del 17 gennaio 2002 nella causa A. e B., H 38/01, consid. 4b; STFA del 5 aprile 2001, nella causa A., H 436/00, consid. 3b; SVR 2001 AHV n° 15 consid. 6b). Per quanto attiene alla presunta ed esclusiva colpa di __________,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In sostanza, il comportamento mostrato da __________ ne determina la sua responsabilità ex art. 52 LAVS. Il convenuto ha omesso di compiere quanto doveva apparire importante a qualsiasi persona ragionevole nell'ambito delle incombenze riconducibili alla funzione di membro del CdA di una società anonima (cfr. STFA del 20 marzo 2003 nella causa W., H265/00, consid. 4.3; STFA dell'11 settembre 2002 nella causa C. C. e M. C., H 349/01, consid. 2.5; STFA del 4 febbraio 2002 nella causa C., H 194/01, consid. 4c), ritenuto inoltre che il convenuto ha una specifica formazione economica di fiduciario (cfr. STFA del 28 aprile 2003 nella causa P. e M., H 208/00 e H 209/00, consid. 6.3.1., nella fattispecie si trattava di persona non sprovveduta in ambito amministrativo-commerciale in quanto attiva quale agente generale di un'assicurazione e membro del CdA di altre società; STFA del 20 marzo 2003 nella causa W., H265/00, consid. 4.3, nella fattispecie si trattava di un direttore di una fiduciaria; STFA dell'11 gennaio 2002 nella causa C., H 103/01, consid. 4b e STFA dell'11 gennaio 2002 nella causa C., H 102/01, consid. 5, nelle due fattispecie si trattava di un laureato in scienze economiche; STCA del 28 maggio 2002 nella causa A. , Inc. 31.01.15, consid. 2.8.1, nella fattispecie si trattava di un controller dipl. fed.; STCA del 17 aprile 2001 nella causa A. e B., Inc. 31.00.11-12, consid. 2.7 ). Egli ha omesso sin dall'inizio di verificare se i contributi sociali fossero stati pagati. Questa omissione costituisce una grave violazione del suo dovere di diligenza (cfr. RCC 1992, pag. 269).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(cfr. STFA del 13 maggio 2002 nella causa A, H 65 /01, consid. 5; STFA del 17 gennaio 2002 nella causa A e B., H 38/01, consid. 4b). Non è nemmeno sufficiente asserire di essere membro del CdA con funzioni puramente tecniche (in casu per l'allestimento del bilancio del 1997) per non incorrere in nessuna responsabilità ex art. 52 LAVS (STFA non pubblicata 29 agosto 1997 in re G.M, H 318/95; STFA del 27 marzo 2000 nella causa V.G e R.N, H 272/99 Ws, consid. 3c). Questo principio è stato ribadito per esteso dal TCA in una sentenza non pubblicata del 6 agosto 1998 nella causa M.B., Inc. 31.96.29-30, dove un amministratore, al quale erano state esclusivamente affidate competenze tecniche, è stato ritenuto responsabile del danno subito dalla Cassa poiché non aveva ottemperato al suo obbligo di vigilanza e di diligenza prescritto dalla legge. 2.11.2.   __________ sostiene di non poter essere reso responsabile dei contributi maturati antecedentemente l'inizio del proprio mandato: " (…) Lo scritto 22 gennaio u.s. della Cassa __________ di compensazione al TCA è di per sé irrilevante, mentre l'allegata dichiarazione 25.05.1999 (doc. _) della Cassa stessa attesta e conferma quanto sempre sostenuto dal mio mandante, e negato dalla Cassa, ovvero che nel giugno 1999, quando egli è entrato nel Consiglio di Amministrazione della società, essa era già in grave arretrato nel pagamento dei contributi scaduti per il 1995, 1996, 1997 e 1998 per oltre complessivi Fr. 130'000.--, tutti oltretutto già posti in esecuzione e pertanto si era in presenza di una situazione di indebitamento societario. La medesima considerazione vale per la documentazione allegata allo scritto 30 gennaio 2003 dell'Ufficio __________ ed in particolare i doc. _ 4,5,6,7,8 attestanti essi pure il grave arretrato nel pagamento (e relative ripartizioni di versamenti di rate all'ufficio esecuzione) non solo dei contributi scaduti ma pure per IVA ed imposte comunali e pertanto l'indebitamente societario." (cfr. doc. _, Inc. 31.02.7) In concreto il convenuto è entrato a far parte del CdA nel giugno del 1999 ed ha dimissionato nel marzo 2000. Ora, al momento della sua entrata in seno al CdA, la ditta vantava diversi arretrati contributivi pari ad un importo superiore a fr. 100'000.-- (cfr. doc. _, Inc. 31.2002.7). Secondo la giurisprudenza del TFA,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(cfr. SVR 1996 EVG Nr. 98, pag. 300-301; DTF 119 V 407 consid. 4c; RCC 1992, pag. 269). Tuttavia il nesso di causalità adeguato fra la violazione intenzionale o di grave negligenza ed il danno va negata qualora la società fosse già insolvibile al momento dell'elezione nel consiglio di amministrazione. Ciò vale anche qualora la società fosse gravemente indebitata e tuttavia non ancora insolvibile (cfr. SVR 1996 EVG Nr. 98, pag. 301). In queste condizioni quindi, i membri del consiglio di amministrazione non possono essere considerati responsabili per il danno verificatosi precedentemente all'assunzione della funzione di organo (cfr. SVR 1996 EVG Nr. 98, pag. 301; DTF 119 V 407 consid. 4c; RCC 1992, pag. 269). La fattispecie che ci occupa non è tuttavia comparabile a quella appena descritta. Infatti nel 1999 rispettivamente nel 2000 non si era ancora verificato un danno ai sensi dell'art. 52 LAVS, poiché la ditta non era ancora insolvibile, o gravemente indebitata, al momento dell'assunzione della carica di amministratore da parte di __________. I primi attestati di carenza beni sono stati rilasciati nel corso del mese di gennaio 2001. (cfr. doc. _, Inc. 31.2002.7). Il fatto che prima del 1999 v'era un arretrato contributivo di circa fr. 130'000.-- non permette ancora di affermare che la ditta era gravemente indebitata. Dai bilanci economici (cfr. allegati doc. _ Inc. 31.02.7) risulta che nel 1995 a fronte di un totale di passivi esigibili a breve/medio-lungo termine di fr. 466'425.45 c'erano fr. 605'439.05 di attivi realizzabili a breve/medio-lungo termine (di cui fr. 175'311.05 di liquidità e attivi realizzabili a breve termine). Nel 1996 a fronte di un totale di passivi esigibili a breve/medio-lungo termine di fr. 591'361.45 c'erano fr. 729'176.80 di attivi realizzabili a breve/medio-lungo termine (di cui fr. 165'169.80 di liquidità e attivi realizzabili a breve termine). Nel 1997 a fronte di un totale di passivi esigibili a breve/medio-lungo termine di fr. 764'205.-- c'erano fr. 942'158.50 di attivi realizzabili a breve/medio-lungo termine (di cui fr. 198'773.05 di liquidità e attivi realizzabili a breve termine). Nel 1998 a fronte di un totale di passivi esigibili a breve/medio-lungo termine di fr. 510'298.60 c'erano fr. 786'605.05 di attivi realizzabili a breve/medio-lungo termine (di cui fr. 199'741.75 di liquidità e attivi realizzabili a breve termine). Riassumendo si può affermare che nonostante l'arretrato contributivo, la società ha avuto sufficiente liquidità per onorare i contributi sociali sin dal 1995. È evidente che la liquidità disponibile è servita per il pagamento di altri creditori, a quel momento ritenuti più urgenti. Tuttavia tale modo di agire non può essere tutelato né invocato dal convenuto per essere scagionato dalla propria responsabilità ex art. 52 LAVS. Come abbiamo visto al consid. 2.11.1, vista anche la propria formazione di fiduciario, egli avrebbe dovuto accertarsi che al momento della propria assunzione i contributi sociali fossero a quel momento interamente pagati. Invocare l'indebitamento societario nel periodo antecedente la propria assunzione è manifestamente pretestuoso, soprattutto se ad invocarlo è un fiduciario. Visto che __________ ha provato di aver dato le dimissioni al 30 marzo 2000 (cfr. doc. _ Inc. 31.2002.7), in sede di petizione l'attrice ha correttamente limitato la propria pretesa a fr. 166'578.60 corrispondenti ai contributi dovuti dalla società sino al mese di febbraio 2000 compreso, il cui acconto era esigibile il 28 febbraio e da pagare il 10 marzo 2000 (cfr. art. 34 cpv. 3 OAVS;  art. 34 cpv. 4 v OAVS; STFA del 23 agosto 2002 nella causa V. V. e M. C., H 405+406/00, consid. 4.2; cfr. STFA del 27 febbraio 2002 nella causa S., H 282/01, consid. 3b). 2.11.3.   Per quanto attiene alla presunta negligenza della cassa relativa nella riscossione dei contributi si rimanda a quanto detto al consid. 2.9.3. 2.11.4.   Per quanto concerne l'appunto fatto dal legale di __________ in relazione alla responsabilità di __________, del quale non si avrebbe avuto più "traccia", va precisato quanto segue. A prescindere dall'esistenza o meno degli elementi per convenire in giudizio __________ (che verosimilmente non ha fatto opposizione alla decisione di risarcimento danni della Cassa), va comunque ricordato che, secondo la giurisprudenza del TFA, alla cassa di compensazione spetta per legge un’ampia facoltà di decidere, nel caso di solidarietà tra più debitori, se convenire in giudizio tutti i debitori o soltanto uno o solo alcuni di essi. Qualora la Cassa omette di procedere contro uno di loro, nessun’altra autorità può sostituirsi ad essa ed agire al suo posto (DTF 108 V 195 consid. 3). In tal senso, dunque il TCA non può intervenire. Il TFA ha ancora recentemente confermato questo principio in una sentenza del 15 aprile 2002 nella causa J., H 365/01, consid. 3a: " 3.- a) La recourante fait d'abord valoir que A.________ est le principal responsable du dommage subi par la caisse, de sorte qu'il aurait dû être partie à la procédure cantonale en qualité de consort nécessaire; à défaut, la décision litigieuse serait nulle. C'est oublier que l'art. 52 LAVS institue une responsabilité solidaire, de sorte que la caisse jouit d'un concours d'actions en cas de pluralité de responsables. Autrement, dit, elle peut rechercher tous les débiteurs, quelques-uns ou un seul d'entre eux, à son choix (ATF 119 V 87 consid. 5a, 112 V 262 consid. 2b). Elle n'aurait eu ainsi, pour ce premier motif, aucune obligation d'agir également à l'encontre de A.________." 2.11.5.   Quanto al fatto che __________ abbia esonerato __________ da ogni responsabilità (cfr. doc. _, Inc. 31.2002.8), è ininfluente nel rapporto esterno con la Cassa, trattandosi di mera questione interna, riferita al rapporto di diritto privato tra i due convenuti (cfr. STFA del 28 aprile 2003 nella causa P. e M., H 208/00 e H 209/00, consid. 7.2.2; STFA del 16 settembre 2002 nella causa P.Z, L.B. e J.A.D.B, H 10+45/01, consid. 10.3; STFA dell'11 settembre 2002 nella causa C. C. e M. C., H 349/01, consid. 2.5; STFA del 28 maggio 2002 nella causa P., H 445/ 00, consid. 3c; STFA del 24 ottobre 2000 nella causa T., C. e S., H 113/00, consid. 5; STFA del 30 aprile 1998 nella causa C.S e C.B, H 159+164/97, pag. 7). 2.11.6.   __________, rilevando come al momento dell'emanazione della decisione e della petizione la ditta esisteva ancora, esclude possa essere data una sua responsabilità a titolo sussidiario. Tale assunto non può essere condiviso. Come abbiamo visto al consid. 2.2., sussidiarietà significa che la Cassa di compensazione deve innanzitutto rivolgersi al datore di lavoro. Solo nel caso in cui il datore di lavoro non può far fronte al suo obbligo contributivo, la Cassa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Infatti gli attestati di carenza beni emessi nel corso del mese di gennaio 2001 hanno attestato con incontestabile chiarezza l'insorgenza del danno. Un'ulteriore attesa da parte della Cassa avrebbe potuto provocare la perenzione del credito risarcitorio (cfr. consid. 2.3, 2.4). 2.12.   __________ ha assunto la carica di membro del CdA dal 20 ottobre 1992 al 17 marzo 1999 (cfr. doc. _, Inc. 31.2002.7), con diritto di firma collettiva a due. La radiazione è stata pubblicata il __________ 1999 (cfr. doc. _, Inc. 31.2002.7 e estratto RC informatizzato). 2.12.1.   Gli argomenti sollevati da __________ sono sostanzialmente gli stessi di quelli di __________ sostiene infatti di aver assunto la carica di amministratore unico su richiesta di __________, unico vero gestore della società. Egli sarebbe stato assunto con mandato esclusivamente in funzione del suo requisito professionale di contabile e non avrebbe mai potuto gestire la società, in quanto impedito da __________. Egli non si sarebbe prontamente dimesso in quanto le rassicurazioni di __________ erano convincenti. Per quanto attiene al dovere di controllo e diligenza del membro del CdA, si rimanda a quanto detto al consid. 2.11.1. __________, membro del CdA dal 1992, non può ragionevolmente pretendere di estraniarsi da ogni responsabilità sollevando presunte malversazioni da parte di __________. Se veramente è stato impedito ad accedere alle informazioni contabili e più precisamente in relazione ai contributi sociali, unica via d'uscita per il convenuto erano le dimissioni immediate. Egli invece è per contro restato nel CdA per circa sette anni. __________, vista la propria specifica formazione economica di contabile, doveva sapere in cosa consistono i doveri e le responsabilità del membro di una società anonima (cfr. STFA del 20 marzo 2003 nella causa W., H265/00, consid. 4.3, nella fattispecie si trattava di un direttore di una fiduciaria; STFA dell'11 gennaio 2002 nella causa C., H 103/01, consid. 4b e STFA dell'11 gennaio 2002 nella causa C., H 102/01, consid. 5, nelle due fattispecie si trattava di un laureato in scienze economiche; STCA del 28 maggio 2002 nella causa A. , Inc. 31.01.15, consid. 2.8.1, nella fattispecie si trattava di un controller dipl. fed.; STCA del 17 aprile 2001 nella causa A. e B., Inc. 31.00.11-12, consid. 2.7 ). Non è quindi sufficiente, come abbiamo visto al consid. 2.11. 1., asserire di essere membro del CdA con funzioni puramente tecniche per non incorrere in nessuna responsabilità ex art. 52 LAVS (STFA non pubblicata 29 agosto 1997 in re G.M, H 318/95; STFA del 27 marzo 2000 nella causa V.G e R.N, H 272/99 Ws, consid. 3c). Le promesse di __________ dovevano essere verificate, come doveva essere verificato il pagamento dei contributi sociali, unico compito inalienabile. Se alle richieste di verifica non è stato dato alcun seguito, __________ doveva dimettersi. Si ricorda che le prime difficoltà nel pagamento dei contributi è iniziato nel 1996, mentre le dimissioni del convenuto sono sopraggiunte solo nel marzo del 1999. Per quanto convincenti, le promesse di __________ non dovevano distoglierlo dall'esigere la verifica del pagamento dei contributi sociali. Inoltre se il compito del convenuto era proprio quello di allestire i bilanci, non si capisce perché non c'è stata una pronta reazione quando il __________ non ha fornito i documenti per l'allestimento del bilancio 1997. Non è del resto compito del TCA verificare sulla scorta di quali documenti la banca citata dal convenuto ha concesso una linea di credito alla società. Quello che qui importa è che il convenuto non ha verificato il pagamento dei contributi sociali e, viste le difficoltà della società, doveva sapere, considerata oltretutto la propria formazione economica, che il risanamento ed il pagamento degli oneri sociali non poteva essere fatto in tempi brevi. Visto che __________ ha provato di aver dato le dimissioni al 17 marzo 1999 (cfr. doc. _, Inc. 31.2002.7), in sede di petizione l'attrice ha correttamente limitato la propria pretesa a fr. 125'977.90 corrispondenti ai contributi dovuti dalla società sino al mese di febbraio 1999 compreso, il cui acconto era esigibile il 28 febbraio e da pagare il 10 marzo 1999 (cfr. art. 34 cpv. 3 OAVS;  art. 34 cpv. 4 v OAVS; STFA del 23 agosto 2002 nella causa V. V. e M. C., H 405+406/00, consid. 4.2; cfr. STFA del</w:t>
      </w:r>
    </w:p>
    <w:p>
      <w:r>
        <w:rPr>
          <w:b/>
        </w:rPr>
        <w:t>E. 27</w:t>
      </w:r>
    </w:p>
    <w:p>
      <w:r>
        <w:t>febbraio 2002 nella causa S., H 282/01, consid. 3b). 2.13. Infine, per quanto riguarda la richiesta di assunzione di prove fatta dal convenuto __________ a,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 richiamo degli incarti presso la cassa e l'UE di __________, in quanto la documentazione agli atti è sufficiente per definire la responsabilità di __________ (cfr. per un caso simile cfr. STFA del 5 novembre 2001 nella causa F., H 153/01, consid. 4c . ). Inoltre, Il TFA non ammette una richiesta in termini generici di edizione di documenti, atteso che è preciso dovere dell'interessato indicare con esattezza, potendosi da lui esigere che proceda in modo selettivo e mirato all'offerta e produzione dei mezzi di prova rilevanti per il giudizio e non incombendo ai giudici cantonali il compito di supplire ad eventuali carenze in tal senso (cfr. STFA del 16 settembre 2002 nella causa P.Z, L.B. e J.A.D.B, H 10+45/01, consid. 4.3.2; STFA del 23 luglio 2002 nella causa U.G., E. G e R. G., H 170/01, consid. 3.3.; STFA del 25 giugno 2002 nella causa L, H 444/00, consid. 4d; STFA del 5 novembre 2001 nella causa F., H 153/01, consid. 4c . ) I membri del CdA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(cfr. STFA del 15 novembre 2002 nella causa R., H 177/01, consid. 2.3.2.; STFA del 16 settembre 2002 nella causa P.Z, L.B. e J.A.D.B, H 10+45/01, consid. 4.3.2.; STFA del 23 luglio 2002 nella causa U.G., E. G e R. G., H 170/01, consid. 3.3). Per quanto attiene all'incarto fallimentare, va ricordato al ricorrente che in linea di principio deve produrre direttamente tutti i documenti rilevanti, che può ottenere in estratto dall'Ufficio fallimenti in conformità dell'art. 8a cpv. 1 LEF (cfr. STFA del 15 novembre 2002 nella causa R., H 177/01, consid. 2.3.2.; STFA del 16 settembre 2002 nella causa P.Z, L.B. e J.A.D.B, H 10+45/01, consid. 4.3.2.; STFA del 23 luglio 2002 nella causa U.G., E. G e R. G., H 170/01, consid. 3.3; STFA del 25 giugno 2002 nella causa L, H 444/00, consid. 4d ). Nemmeno è necessario sentire il convenuto __________, visto che le sue responsabilità e quelle di __________ sono state ampiamente discusse e verificate dal TCA ( sul tema audizione testi cfr. STFA del 15 novembre 2002 nella causa R., H 177/01, consid. 2.3.4.; STFA del 4 febbraio 2002 nella causa C., H 194/01, consid. 3c; STFA dell'11 gennaio 2002 nella causa C., H 103/01, consid. 2c; STFA del 5 novembre 2001 nella causa F., H 153/01, consid. 4a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