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20.2003.98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https://mcp.opencaselaw.ch/entscheid/ti_gerichte_20.2003.98</w:t>
      </w:r>
    </w:p>
    <w:p>
      <w:r>
        <w:t>FR: TI_GERICHTE 20.2003.98 du 30 janvier 2003</w:t>
      </w:r>
    </w:p>
    <w:p>
      <w:r>
        <w:t>IT: TI_GERICHTE 20.2003.98 del 30 gennaio 2003</w:t>
      </w:r>
    </w:p>
    <w:p>
      <w:pPr>
        <w:pStyle w:val="Heading2"/>
      </w:pPr>
      <w:r>
        <w:t>Volltext</w:t>
      </w:r>
    </w:p>
    <w:p>
      <w:r>
        <w:t>Incarto n.20.2003.98</w:t>
      </w:r>
    </w:p>
    <w:p>
      <w:r>
        <w:t>DAP 2847/2002</w:t>
      </w:r>
    </w:p>
    <w:p>
      <w:r>
        <w:t>Bellinzona</w:t>
      </w:r>
    </w:p>
    <w:p>
      <w:r>
        <w:t>30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 ____________________, di __________ e __________ n. __________, nato a __________ /TI, attinente di __________ /TI, domiciliato a __________, Via __________ __________, celibe, __________</w:t>
      </w:r>
    </w:p>
    <w:p>
      <w:r>
        <w:t>per il reato dicontravvenzione alla LF sugli stupefacenti</w:t>
      </w:r>
    </w:p>
    <w:p>
      <w:r>
        <w:t>reato previsto dall'art. art. 19a LS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DAP __________/__________del ____________________2002,in 6rate mensili, la prima volta entro il 31 agosto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