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15.1995.74 vom 13. August 1998</w:t>
      </w:r>
    </w:p>
    <w:p>
      <w:r>
        <w:t>TI Tribunale d'appello, 1998-08-13, IT</w:t>
      </w:r>
    </w:p>
    <w:p>
      <w:r>
        <w:rPr>
          <w:b/>
        </w:rPr>
        <w:t xml:space="preserve">Quelle: </w:t>
      </w:r>
      <w:r>
        <w:t>https://mcp.opencaselaw.ch/entscheid/ti_gerichte_15.1995.74</w:t>
      </w:r>
    </w:p>
    <w:p>
      <w:r>
        <w:t>FR: TI_GERICHTE 15.1995.74 du 13 août 1998</w:t>
      </w:r>
    </w:p>
    <w:p>
      <w:r>
        <w:t>IT: TI_GERICHTE 15.1995.74 del 13 agosto 1998</w:t>
      </w:r>
    </w:p>
    <w:p>
      <w:pPr>
        <w:pStyle w:val="Heading2"/>
      </w:pPr>
      <w:r>
        <w:t>Volltext</w:t>
      </w:r>
    </w:p>
    <w:p>
      <w:r>
        <w:t>Incarto n.15.95.00074</w:t>
      </w:r>
    </w:p>
    <w:p>
      <w:r>
        <w:t>Lugano</w:t>
      </w:r>
    </w:p>
    <w:p>
      <w:r>
        <w:t>13 agosto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12 gennaio 1994 di</w:t>
      </w:r>
    </w:p>
    <w:p>
      <w:r>
        <w:t>__________</w:t>
      </w:r>
    </w:p>
    <w:p>
      <w:r>
        <w:t>Contro</w:t>
      </w:r>
    </w:p>
    <w:p>
      <w:r>
        <w:t>loperato dell'amministratore speciale __________, nella liquidazione del fallimento __________, per ritardata giustizia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