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15.1995.210 vom 27. Dezember 1995</w:t>
      </w:r>
    </w:p>
    <w:p>
      <w:r>
        <w:t>TI Tribunale d'appello, 1995-12-27, IT</w:t>
      </w:r>
    </w:p>
    <w:p>
      <w:r>
        <w:rPr>
          <w:b/>
        </w:rPr>
        <w:t xml:space="preserve">Quelle: </w:t>
      </w:r>
      <w:r>
        <w:t>https://mcp.opencaselaw.ch/entscheid/ti_gerichte_15.1995.210</w:t>
      </w:r>
    </w:p>
    <w:p>
      <w:r>
        <w:t>FR: TI_GERICHTE 15.1995.210 du 27 décembre 1995</w:t>
      </w:r>
    </w:p>
    <w:p>
      <w:r>
        <w:t>IT: TI_GERICHTE 15.1995.210 del 27 dicembre 1995</w:t>
      </w:r>
    </w:p>
    <w:p>
      <w:pPr>
        <w:pStyle w:val="Heading2"/>
      </w:pPr>
      <w:r>
        <w:t>Volltext</w:t>
      </w:r>
    </w:p>
    <w:p>
      <w:r>
        <w:t>Incarto n.15.95.00210</w:t>
      </w:r>
    </w:p>
    <w:p>
      <w:r>
        <w:t>Lugano</w:t>
      </w:r>
    </w:p>
    <w:p>
      <w:r>
        <w:t>27 dicembre 1995/B/fc/fb</w:t>
      </w:r>
    </w:p>
    <w:p>
      <w:r>
        <w:t>In nomedella Repubblica e Cantonedel Ticino</w:t>
      </w:r>
    </w:p>
    <w:p>
      <w:r>
        <w:t>La Camera di esecuzione e fallimentidel Tribunale d'appello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Baur Martinelli, vicecancelliera</w:t>
      </w:r>
    </w:p>
    <w:p>
      <w:r>
        <w:t>statuendo sullistanza 12 ottobre 1995 presentata da</w:t>
      </w:r>
    </w:p>
    <w:p>
      <w:r>
        <w:t>__________,</w:t>
      </w:r>
    </w:p>
    <w:p>
      <w:r>
        <w:t>in materia di  tassazione della nota prestazioni dello __________ nella procedura di fallimento __________;</w:t>
      </w:r>
    </w:p>
    <w:p>
      <w:r>
        <w:t>preso atto che con scritto 28 novembre 1995 __________ ha dichiarato di ritirare lopposizione alla tassazione del__________ __________ della nota 10 aprile 1995 per le sue prestazioni;</w:t>
      </w:r>
    </w:p>
    <w:p>
      <w:r>
        <w:t>ritenuto che di conseguenza listanza del__________ __________ è divenuta  priva doggetto;</w:t>
      </w:r>
    </w:p>
    <w:p>
      <w:r>
        <w:t>richiamati gli art. 67 cpv. 2 e 68 cpv. 2 OTLEF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