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14.2005.142 vom 9. Dezember 2005</w:t>
      </w:r>
    </w:p>
    <w:p>
      <w:r>
        <w:t>TI Tribunale d'appello, 2005-12-09, IT</w:t>
      </w:r>
    </w:p>
    <w:p>
      <w:r>
        <w:rPr>
          <w:b/>
        </w:rPr>
        <w:t xml:space="preserve">Quelle: </w:t>
      </w:r>
      <w:r>
        <w:t>https://mcp.opencaselaw.ch/entscheid/ti_gerichte_14.2005.142</w:t>
      </w:r>
    </w:p>
    <w:p>
      <w:r>
        <w:t>FR: TI_GERICHTE 14.2005.142 du 9 décembre 2005</w:t>
      </w:r>
    </w:p>
    <w:p>
      <w:r>
        <w:t>IT: TI_GERICHTE 14.2005.142 del 9 dicembre 2005</w:t>
      </w:r>
    </w:p>
    <w:p>
      <w:pPr>
        <w:pStyle w:val="Heading2"/>
      </w:pPr>
      <w:r>
        <w:t>Volltext</w:t>
      </w:r>
    </w:p>
    <w:p>
      <w:r>
        <w:t>Incarto n.14.2005.142</w:t>
      </w:r>
    </w:p>
    <w:p>
      <w:r>
        <w:t>Lugano</w:t>
      </w:r>
    </w:p>
    <w:p>
      <w:r>
        <w:t>9 dicembre 2005</w:t>
      </w:r>
    </w:p>
    <w:p>
      <w:r>
        <w:t>B/sc/fb</w:t>
      </w:r>
    </w:p>
    <w:p>
      <w:r>
        <w:t>In nomedella Repubblica e CantoneTicino</w:t>
      </w:r>
    </w:p>
    <w:p>
      <w:r>
        <w:t>La Camera di esecuzione e fallimenti del Tribunale d'appello</w:t>
      </w:r>
    </w:p>
    <w:p>
      <w:r>
        <w:t>composta dei giudici:</w:t>
      </w:r>
    </w:p>
    <w:p>
      <w:r>
        <w:t>Chiesa, presidente,</w:t>
      </w:r>
    </w:p>
    <w:p>
      <w:r>
        <w:t>Pellegrini e Walser</w:t>
      </w:r>
    </w:p>
    <w:p>
      <w:r>
        <w:t>segretaria:</w:t>
      </w:r>
    </w:p>
    <w:p>
      <w:r>
        <w:t>Baur Martinelli, vicecancelliera</w:t>
      </w:r>
    </w:p>
    <w:p>
      <w:r>
        <w:t>statuendo sulla causa fallimentare dipendente dallistanza 30 agosto 2005 presentata da</w:t>
      </w:r>
    </w:p>
    <w:p>
      <w:r>
        <w:t>AO 1</w:t>
      </w:r>
    </w:p>
    <w:p>
      <w:r>
        <w:t>contro</w:t>
      </w:r>
    </w:p>
    <w:p>
      <w:r>
        <w:t>AP 1</w:t>
      </w:r>
    </w:p>
    <w:p>
      <w:r>
        <w:t>sulla quale istanza la Pretore del __________, con sentenza 15 novembre 2005 ha così deciso:</w:t>
      </w:r>
    </w:p>
    <w:p>
      <w:r>
        <w:t>1.È pronunciato il fallimento di AP 1, __________, a far tempo</w:t>
      </w:r>
    </w:p>
    <w:p>
      <w:r>
        <w:t>da martedì 15 novembre 2005 alle ore 14.00.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