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12.2022.143 vom 18. Oktober 2022</w:t>
      </w:r>
    </w:p>
    <w:p>
      <w:r>
        <w:t>TI Tribunale d'appello, 2022-10-18, IT</w:t>
      </w:r>
    </w:p>
    <w:p>
      <w:r>
        <w:rPr>
          <w:b/>
        </w:rPr>
        <w:t xml:space="preserve">Quelle: </w:t>
      </w:r>
      <w:r>
        <w:t>https://mcp.opencaselaw.ch/entscheid/ti_gerichte_12.2022.143</w:t>
      </w:r>
    </w:p>
    <w:p>
      <w:r>
        <w:t>FR: TI_GERICHTE 12.2022.143 du 18 octobre 2022</w:t>
      </w:r>
    </w:p>
    <w:p>
      <w:r>
        <w:t>IT: TI_GERICHTE 12.2022.143 del 18 ottobre 2022</w:t>
      </w:r>
    </w:p>
    <w:p>
      <w:pPr>
        <w:pStyle w:val="Heading2"/>
      </w:pPr>
      <w:r>
        <w:t>Volltext</w:t>
      </w:r>
    </w:p>
    <w:p>
      <w:r>
        <w:t>Incarto n.12.2022.143</w:t>
      </w:r>
    </w:p>
    <w:p>
      <w:r>
        <w:t>Lugano</w:t>
      </w:r>
    </w:p>
    <w:p>
      <w:r>
        <w:t>18 ottobre 2022</w:t>
      </w:r>
    </w:p>
    <w:p>
      <w:r>
        <w:t>In nomedella Repubblica e CantoneTicino</w:t>
      </w:r>
    </w:p>
    <w:p>
      <w:r>
        <w:t>La seconda Camera civile del Tribunale d'appello</w:t>
      </w:r>
    </w:p>
    <w:p>
      <w:r>
        <w:t>composta del giudice:</w:t>
      </w:r>
    </w:p>
    <w:p>
      <w:r>
        <w:t>Grisanti, giudice delegato,</w:t>
      </w:r>
    </w:p>
    <w:p>
      <w:r>
        <w:t>vicecancelliera:</w:t>
      </w:r>
    </w:p>
    <w:p>
      <w:r>
        <w:t>Ceschi Corecco</w:t>
      </w:r>
    </w:p>
    <w:p>
      <w:r>
        <w:t>sedente per statuire nella causa  inc. n. OR.2019.269 della Pretura del Distretto di Lugano, sezione 1  promossa con petizione 24 dicembre 2019 da</w:t>
      </w:r>
    </w:p>
    <w:p>
      <w:r>
        <w:t>IS 1</w:t>
      </w:r>
    </w:p>
    <w:p>
      <w:r>
        <w:t>contro</w:t>
      </w:r>
    </w:p>
    <w:p>
      <w:r>
        <w:t>CO 1</w:t>
      </w:r>
    </w:p>
    <w:p>
      <w:r>
        <w:t>letti ed esaminati gli atti e i documenti prodotti;</w:t>
      </w:r>
    </w:p>
    <w:p>
      <w:r>
        <w:t>ritenuto</w:t>
      </w:r>
    </w:p>
    <w:p>
      <w:r>
        <w:t>in fatto e in diritto:</w:t>
      </w:r>
    </w:p>
    <w:p>
      <w:r>
        <w:t>che ha diritto al gratuito patrocinio chiunque adempia alle due condizioni cumulative di cui all'art. 117 CPC, ovvero chiunque sia sprovvisto dei mezzi necessari (lett. a) e la cui domanda non appaia priva di probabilità di successo (lett. b);</w:t>
      </w:r>
    </w:p>
    <w:p>
      <w:r>
        <w:t>che una volta passata in giudicato la presente decisione, all'appellante, nellambito dellinc. n. 12.2022.142, sarà fissato il termine per versare lanticipo delle spese presumibili di fr. 2'500.- (calcolato sulla base del valore ancora litigioso di fr. 33'451.25);</w:t>
      </w:r>
    </w:p>
    <w:p>
      <w:r>
        <w:t>che l'impugnabilità di un giudizio incidentale, come è quello emesso in materia di gratuito patrocinio, segue la via dell'azione principale (STF 5A_565/2011 del 14 febbraio 2012 consid. 1.1);</w:t>
      </w:r>
    </w:p>
    <w:p>
      <w:r>
        <w:t>che la presente decisione viene presa dalla Camera nella composizione di un giudice unico in applicazione dell'art. 48b lett. b n. 3 LOG.</w:t>
      </w:r>
    </w:p>
    <w:p>
      <w:r>
        <w:t>Per questi motivi,</w:t>
      </w:r>
    </w:p>
    <w:p>
      <w:r>
        <w:t>richiamati gli art. 117 e 119 CPC,</w:t>
      </w:r>
    </w:p>
    <w:p>
      <w:r>
        <w:t>decide:</w:t>
      </w:r>
    </w:p>
    <w:p>
      <w:r>
        <w:t>1.L'istanza di ammissione al gratuito patrocinio 3 ottobre 2022 di IS 1è respinta.</w:t>
      </w:r>
    </w:p>
    <w:p>
      <w:r>
        <w:t>2.Non si prelevano spese processuali, né si attribuiscono ripetibili.</w:t>
      </w:r>
    </w:p>
    <w:p>
      <w:r>
        <w:t>-    ;</w:t>
      </w:r>
    </w:p>
    <w:p>
      <w:r>
        <w:t>-    .</w:t>
      </w:r>
    </w:p>
    <w:p>
      <w:r>
        <w:t>Il giudice delegato                                                La vicecancelliera</w:t>
      </w:r>
    </w:p>
    <w:p>
      <w:r>
        <w:t>Rimedi giuridici</w:t>
      </w:r>
    </w:p>
    <w:p>
      <w:r>
        <w:t>Nelle cause a carattere pecuniario con un valore litigioso superiore a fr. 30'000.- è dato ricorso in materia civile al Tribunale federale, 1000 Losanna 14, entro 30 giorni dalla notificazione del testo integrale della decisione (art. 74 cpv. 1 e 100 cpv.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