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10.2003.85 vom 13. Mai 2003</w:t>
      </w:r>
    </w:p>
    <w:p>
      <w:r>
        <w:t>TI Tribunale d'appello, 2003-05-13, IT</w:t>
      </w:r>
    </w:p>
    <w:p>
      <w:r>
        <w:rPr>
          <w:b/>
        </w:rPr>
        <w:t xml:space="preserve">Quelle: </w:t>
      </w:r>
      <w:r>
        <w:t>https://mcp.opencaselaw.ch/entscheid/ti_gerichte_10.2003.85</w:t>
      </w:r>
    </w:p>
    <w:p>
      <w:r>
        <w:t>FR: TI_GERICHTE 10.2003.85 du 13 mai 2003</w:t>
      </w:r>
    </w:p>
    <w:p>
      <w:r>
        <w:t>IT: TI_GERICHTE 10.2003.85 del 13 maggio 2003</w:t>
      </w:r>
    </w:p>
    <w:p>
      <w:pPr>
        <w:pStyle w:val="Heading2"/>
      </w:pPr>
      <w:r>
        <w:t>Volltext</w:t>
      </w:r>
    </w:p>
    <w:p>
      <w:r>
        <w:t>Incarto n.10.2003.85</w:t>
      </w:r>
    </w:p>
    <w:p>
      <w:r>
        <w:t>10.2003.86</w:t>
      </w:r>
    </w:p>
    <w:p>
      <w:r>
        <w:t>10.2003.87</w:t>
      </w:r>
    </w:p>
    <w:p>
      <w:r>
        <w:t>DAC 633/2002</w:t>
      </w:r>
    </w:p>
    <w:p>
      <w:r>
        <w:t>DAC 632/2002</w:t>
      </w:r>
    </w:p>
    <w:p>
      <w:r>
        <w:t>DAC 631/2002</w:t>
      </w:r>
    </w:p>
    <w:p>
      <w:r>
        <w:t>Bellinzona</w:t>
      </w:r>
    </w:p>
    <w:p>
      <w:r>
        <w:t>13 maggio 2003</w:t>
      </w:r>
    </w:p>
    <w:p>
      <w:r>
        <w:t>Decreto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sulla dichiarazione di ricorso del 25 marzo 2003 presentata dal difensore nel procedimento penale</w:t>
      </w:r>
    </w:p>
    <w:p>
      <w:r>
        <w:t>__________ ____________________ __________,__________.__________.__________, di __________ e __________ n. __________, nato a __________, cittadino algerino, domiciliato a __________, c/o CRS, celibe, richiedente d'asilo</w:t>
      </w:r>
    </w:p>
    <w:p>
      <w:r>
        <w:t>__________ __________,__________.__________.__________, di __________ __________ e __________ __________ n. __________, nato a __________ /__________, cittadino tunisino, di ignota dimora,</w:t>
      </w:r>
    </w:p>
    <w:p>
      <w:r>
        <w:t>__________ __________,__________.__________.__________, __________ Akim e __________ n. __________ __________, nato a __________ /__________, cittadino algerino, di ignota dimora,</w:t>
      </w:r>
    </w:p>
    <w:p>
      <w:r>
        <w:t>tutti difesi dall'avv. __________ __________, __________</w:t>
      </w:r>
    </w:p>
    <w:p>
      <w:r>
        <w:t>contro                                la sentenza __________.__________/__________.__________.2003 di questa Pretura;</w:t>
      </w:r>
    </w:p>
    <w:p>
      <w:r>
        <w:t>ritenuto che                        con sentenza __________.__________/__________.__________.2003 __________ __________ __________, __________ __________ e __________ __________ sono stati dichiarati autori colpevoli di furto;</w:t>
      </w:r>
    </w:p>
    <w:p>
      <w:r>
        <w:t>gli accusati sono stati condannati:</w:t>
      </w:r>
    </w:p>
    <w:p>
      <w:r>
        <w:t>__________ ____________________ __________,alla pena di 40 (quaranta) giorni di detenzione, sospesi condizionalmente per un periodo di prova di 2 (due) anni, alla pena accessoria dell'espulsione dal territorio svizzero per un periodo di 3 (tre) anni, nonché al pagamento, in solido con i coautori, delle tasse e spese giudiziarie di complessivi fr. fr. 1'000.--;</w:t>
      </w:r>
    </w:p>
    <w:p>
      <w:r>
        <w:t>__________ __________,alla pena di 60 (sessanta) giorni di detenzione, sospesi condizionalmente per un periodo di prova di 3 (tre) anni, alla pena accessoria dell'espulsione dal territorio svizzero per un periodo di 3 (tre) anni, nonché                                     al pagamento, in solido con i coautori, delle tasse e spese giudiziarie di complessivi fr. fr. 1'000.--;</w:t>
      </w:r>
    </w:p>
    <w:p>
      <w:r>
        <w:t>____________________,alla pena di 40 (quaranta) giorni di detenzione, sospesi</w:t>
      </w:r>
    </w:p>
    <w:p>
      <w:r>
        <w:t>condizionalmente per un periodo di prova di 2 (due) anni, alla pena accessoria dell'espulsione dal territorio svizzero per un periodo di 3 (tre) anni, nonché al pagamento, in solido con i coautori, delle tasse e spese giudiziarie di complessivi fr. fr. 1'000.--;</w:t>
      </w:r>
    </w:p>
    <w:p>
      <w:r>
        <w:t>il difensore con scritto 23 marzo 2003 ha inoltrato dichiarazione di ricorso;</w:t>
      </w:r>
    </w:p>
    <w:p>
      <w:r>
        <w:t>la sentenza motivata è stata intimata alle parti l'8 aprile 2003;</w:t>
      </w:r>
    </w:p>
    <w:p>
      <w:r>
        <w:t>entro il termine legale di 20 giorni dall'intimazione delle sentenza scritta (art. 289 cpv. 2 CPP) non è stata presentata la motivazione del ricorso, ragion per cui detto ricorso va considerato come decaduto nel senso dell'art. 289 cpv. 4 CPP;</w:t>
      </w:r>
    </w:p>
    <w:p>
      <w:r>
        <w:t>decreta:1.Il ricorso del difensore Avv. __________ __________ è decaduto.</w:t>
      </w:r>
    </w:p>
    <w:p>
      <w:r>
        <w:t>2.Non si prelevano né tasse né spese.</w:t>
      </w:r>
    </w:p>
    <w:p>
      <w:r>
        <w:t>3.Intimazione a:</w:t>
      </w:r>
    </w:p>
    <w:p>
      <w:r>
        <w:t>- __________ __________ __________ __________, (tramite il difensore)</w:t>
      </w:r>
    </w:p>
    <w:p>
      <w:r>
        <w:t>- __________ __________, di ignota dimora (tramite il difensore)</w:t>
      </w:r>
    </w:p>
    <w:p>
      <w:r>
        <w:t>- __________ __________, di ignota dimora (tramite il difensore)</w:t>
      </w:r>
    </w:p>
    <w:p>
      <w:r>
        <w:t>- Procuratore pubblico Nicola Respini, __________ __________,</w:t>
      </w:r>
    </w:p>
    <w:p>
      <w:r>
        <w:t>- __________ __________, __________ __________ __________ __________, _________,</w:t>
      </w:r>
    </w:p>
    <w:p>
      <w:r>
        <w:t>- Avv. 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