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10.2003.697 vom 24. März 2004</w:t>
      </w:r>
    </w:p>
    <w:p>
      <w:r>
        <w:t>TI Tribunale d'appello, 2004-03-24, IT</w:t>
      </w:r>
    </w:p>
    <w:p>
      <w:r>
        <w:rPr>
          <w:b/>
        </w:rPr>
        <w:t xml:space="preserve">Quelle: </w:t>
      </w:r>
      <w:r>
        <w:t>https://mcp.opencaselaw.ch/entscheid/ti_gerichte_10.2003.697</w:t>
      </w:r>
    </w:p>
    <w:p>
      <w:r>
        <w:t>FR: TI_GERICHTE 10.2003.697 du 24 mars 2004</w:t>
      </w:r>
    </w:p>
    <w:p>
      <w:r>
        <w:t>IT: TI_GERICHTE 10.2003.697 del 24 marzo 2004</w:t>
      </w:r>
    </w:p>
    <w:p>
      <w:pPr>
        <w:pStyle w:val="Heading2"/>
      </w:pPr>
      <w:r>
        <w:t>Volltext</w:t>
      </w:r>
    </w:p>
    <w:p>
      <w:r>
        <w:t>Incarto n.10.2003.697/fl</w:t>
      </w:r>
    </w:p>
    <w:p>
      <w:r>
        <w:t>DA 4055/2003</w:t>
      </w:r>
    </w:p>
    <w:p>
      <w:r>
        <w:t>Bellinzona</w:t>
      </w:r>
    </w:p>
    <w:p>
      <w:r>
        <w:t>24 marzo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Lucia Ferrazzo in qualità di segretaria, per giudicare</w:t>
      </w:r>
    </w:p>
    <w:p>
      <w:r>
        <w:t>____________________</w:t>
      </w:r>
    </w:p>
    <w:p>
      <w:r>
        <w:t>prevenuto colpevole di         circolazione in stato di ebrietà,</w:t>
      </w:r>
    </w:p>
    <w:p>
      <w:r>
        <w:t>per aver condotto l'autovettura __________ targata TI __________ essendo in stato di ubriachezza così come risulta dagli indizi concludente in tal senso (alcolemia: min. 0.68 - max 0.91 grammi per mille) e dal parere medico attestante uno stato di "debole-medio" influsso alcolico;</w:t>
      </w:r>
    </w:p>
    <w:p>
      <w:r>
        <w:t>reato previsto dall'art. 91 cpv. 1 LCS</w:t>
      </w:r>
    </w:p>
    <w:p>
      <w:r>
        <w:t>infrazione alle norme della circolazione,</w:t>
      </w:r>
    </w:p>
    <w:p>
      <w:r>
        <w:t>per avere, circolando nello stato psico-fisico surriferito, in fase di svolta a sinistra, negligentemente perso la padronanza di guida invadendo così la corsia di contromano delimitata dalla linea di sicurezza scontrandosi conseguentemente con la vettura __________ targata TI __________ condotta da __________ __________, regolarmente sopraggiungente in senso inverso;</w:t>
      </w:r>
    </w:p>
    <w:p>
      <w:r>
        <w:t>reato previsto dall'art. 90 cifra 1 LCS, in relazione con gli art. 26 cpv. 1, 27 cpv. 1, 31 cpv. 1 e 2, 34 cpv. 2 e 4 LCS, art. 2 cpv. 1 e 2, 3 cpv. 1, 7 cpv. 1 ONC,</w:t>
      </w:r>
    </w:p>
    <w:p>
      <w:r>
        <w:t>fatti avvenuti                       a __________ il __________ __________ 2003;</w:t>
      </w:r>
    </w:p>
    <w:p>
      <w:r>
        <w:t>perseguito                         con decreto daccusa n. DA __________/__________ di data __________ __________ 2003 del ___________ che propone la condanna dell'accusato:</w:t>
      </w:r>
    </w:p>
    <w:p>
      <w:r>
        <w:t>1. Alla pena di 10 (dieci) giorni di detenzione sospesa condizionalmente per un periodo di prova di 3 (tre) anni.</w:t>
      </w:r>
    </w:p>
    <w:p>
      <w:r>
        <w:t>2. Alla multa di fr. 1'000.--.</w:t>
      </w:r>
    </w:p>
    <w:p>
      <w:r>
        <w:t>3. Al pagamento della tassa di giustizia di fr. 200.-- e delle spese giudiziarie di fr. 300.--;</w:t>
      </w:r>
    </w:p>
    <w:p>
      <w:r>
        <w:t>vista                                  l'opposizione interposta tempestivamente in data __________ __________ 2003 dall'accusato;</w:t>
      </w:r>
    </w:p>
    <w:p>
      <w:r>
        <w:t>indetto                               il dibattimento __________ __________ 2004, al quale è comparso l'accusato personalmente, mentre il Procuratore pubblico con lettera ____________________ 2004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l'accusato;</w:t>
      </w:r>
    </w:p>
    <w:p>
      <w:r>
        <w:t>posti                                 a giudizio i seguenti quesiti</w:t>
      </w:r>
    </w:p>
    <w:p>
      <w:r>
        <w:t>1.  Se __________ __________ è autore colpevole di:</w:t>
      </w:r>
    </w:p>
    <w:p>
      <w:r>
        <w:t>1.1.  circolazione in stato di ebrietà</w:t>
      </w:r>
    </w:p>
    <w:p>
      <w:r>
        <w:t>1.2.  infrazione alle norme della circolazione</w:t>
      </w:r>
    </w:p>
    <w:p>
      <w:r>
        <w:t>2.  Sulla pena e sulle spese.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90 cifra 1, 91 cpv. 1 LCS, in relazione con gli art. 26 cpv. 1, 27 cpv. 1, 31 cpv. 1 e 2, 34 cpv. 2 e 4 LCS, art. 2 cpv. 1 e 2, 3 cpv. 1, 7 cpv. 1 ONC; 63 CP; 9 e segg., 273 e segg CPP; 39 LTG;</w:t>
      </w:r>
    </w:p>
    <w:p>
      <w:r>
        <w:t>rispondendo                       ai quesiti posti;</w:t>
      </w:r>
    </w:p>
    <w:p>
      <w:r>
        <w:t>proscioglie                       __________ __________,</w:t>
      </w:r>
    </w:p>
    <w:p>
      <w:r>
        <w:t>dall'imputazione di circolazione in stato di ebrietà per i fatti compiuti a __________ il ____________________ 2003 nelle circostanze descritte nel decreto di accusa n. DA __________/__________del ____________________ 2003;</w:t>
      </w:r>
    </w:p>
    <w:p>
      <w:r>
        <w:t>dichiara____________________,</w:t>
      </w:r>
    </w:p>
    <w:p>
      <w:r>
        <w:t>autore colpevole di infrazione alle norme della circolazione per i fatti compiuti a __________ il ____________________ 2003 nelle circostanze descritte nel decreto di accusa n. DA __________/__________del ____________________ 2003;</w:t>
      </w:r>
    </w:p>
    <w:p>
      <w:r>
        <w:t>condanna                         __________ ___________</w:t>
      </w:r>
    </w:p>
    <w:p>
      <w:r>
        <w:t>1.  alla multa di fr. 500.-- (cinquecento);</w:t>
      </w:r>
    </w:p>
    <w:p>
      <w:r>
        <w:t>2.  al pagamento delle tasse e spese giudiziarie di complessivi fr. 500.--.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___________</w:t>
      </w:r>
    </w:p>
    <w:p>
      <w:r>
        <w:t>fr.500.00multa</w:t>
      </w:r>
    </w:p>
    <w:p>
      <w:r>
        <w:t>fr.                       200.00       tassa di giustizia</w:t>
      </w:r>
    </w:p>
    <w:p>
      <w:r>
        <w:t>fr.                       300.00       spese giudiziarie</w:t>
      </w:r>
    </w:p>
    <w:p>
      <w:r>
        <w:t>fr.                    1'000.00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