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10.2003.349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https://mcp.opencaselaw.ch/entscheid/ti_gerichte_10.2003.349</w:t>
      </w:r>
    </w:p>
    <w:p>
      <w:r>
        <w:t>FR: TI_GERICHTE 10.2003.349 du 22 mai 2003</w:t>
      </w:r>
    </w:p>
    <w:p>
      <w:r>
        <w:t>IT: TI_GERICHTE 10.2003.349 del 22 maggio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multa di fr. 200.--</w:t>
      </w:r>
    </w:p>
    <w:p>
      <w:r>
        <w:rPr>
          <w:b/>
        </w:rPr>
        <w:t>E. 2</w:t>
      </w:r>
    </w:p>
    <w:p>
      <w:r>
        <w:t>Al versamento alla parte civile __________ __________, __________</w:t>
      </w:r>
    </w:p>
    <w:p>
      <w:r>
        <w:t>dell'importo di fr. 160.--, a titolo di risarcimento3. Al pagamento della tassa di giustizia di fr. 50.-- e delle spese giudiziarie di</w:t>
      </w:r>
    </w:p>
    <w:p>
      <w:r>
        <w:t>fr. 50.--.</w:t>
      </w:r>
    </w:p>
    <w:p>
      <w:r>
        <w:t>vista                                 l'opposizione interposta tempestivamente in data 6 maggio 2003 dall'accusato;</w:t>
      </w:r>
    </w:p>
    <w:p>
      <w:r>
        <w:t>considerato che           -     dai documenti ora agli atti risulta che il signor __________ ha versato alla parte civile, nel termine richiesto, l'importo di fr. 160.-- di cui all'invito 27 marzo 2003 del Procuratore pubblico;</w:t>
      </w:r>
    </w:p>
    <w:p>
      <w:r>
        <w:t>-     visto quanto sopra il Ministero pubblico recede dal perseguire penalmente contro il signor __________;</w:t>
      </w:r>
    </w:p>
    <w:p>
      <w:r>
        <w:t>pronuncia:1.Il DA __________/__________è annullato e non si fa luogo a procedimento penale nei confronti di __________ per i fatti avvenuti il 3 febbraio 2003 ed il 21 febbraio 2003 sulle tratte __________ -__________ e __________ -__________ /__________</w:t>
      </w:r>
    </w:p>
    <w:p>
      <w:r>
        <w:t>2.Non si prelevano né tasse né spese.</w:t>
      </w:r>
    </w:p>
    <w:p>
      <w:r>
        <w:t>4.Intimazione a:</w:t>
      </w:r>
    </w:p>
    <w:p>
      <w:r>
        <w:t>__________, Via __________, __________,</w:t>
      </w:r>
    </w:p>
    <w:p>
      <w:r>
        <w:t>Procuratore pubblico Maria Galliani, Via __________, __________,</w:t>
      </w:r>
    </w:p>
    <w:p>
      <w:r>
        <w:t>__________,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rPr>
          <w:b/>
        </w:rPr>
        <w:t>E. 3</w:t>
      </w:r>
    </w:p>
    <w:p>
      <w:r>
        <w:t>Al pagamento della tassa di giustizia di fr. 50.-- e delle spese giudiziarie di fr. 50.--. vista                                 l'opposizione interposta tempestivamente in data 6 maggio 2003 dall'accusato; considerato che           -     dai documenti ora agli atti risulta che il signor __________ ha versato alla parte civile, nel termine richiesto, l'importo di fr. 160.-- di cui all'invito 27 marzo 2003 del Procuratore pubblico; -     visto quanto sopra il Ministero pubblico recede dal perseguire penalmente contro il signor __________; pronuncia: 1. Il DA __________/__________è annullato e non si fa luogo a procedimento penale nei confronti di __________ per i fatti avvenuti il 3 febbraio 2003 ed il 21 febbraio 2003 sulle tratte __________ -__________ e __________ -__________ /__________ 2. Non si prelevano né tasse né spese.</w:t>
      </w:r>
    </w:p>
    <w:p>
      <w:r>
        <w:rPr>
          <w:b/>
        </w:rPr>
        <w:t>E. 4</w:t>
      </w:r>
    </w:p>
    <w:p>
      <w:r>
        <w:t>Intimazione a: __________, Via __________, __________, Procuratore pubblico Maria Galliani, Via __________, __________, __________, __________ __________, __________, 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