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10.2003.271 vom 5. September 2003</w:t>
      </w:r>
    </w:p>
    <w:p>
      <w:r>
        <w:t>TI Tribunale d'appello, 2003-09-05, IT</w:t>
      </w:r>
    </w:p>
    <w:p>
      <w:r>
        <w:rPr>
          <w:b/>
        </w:rPr>
        <w:t xml:space="preserve">Quelle: </w:t>
      </w:r>
      <w:r>
        <w:t>https://mcp.opencaselaw.ch/entscheid/ti_gerichte_10.2003.271</w:t>
      </w:r>
    </w:p>
    <w:p>
      <w:r>
        <w:t>FR: TI_GERICHTE 10.2003.271 du 5 septembre 2003</w:t>
      </w:r>
    </w:p>
    <w:p>
      <w:r>
        <w:t>IT: TI_GERICHTE 10.2003.271 del 5 settembre 2003</w:t>
      </w:r>
    </w:p>
    <w:p>
      <w:pPr>
        <w:pStyle w:val="Heading2"/>
      </w:pPr>
      <w:r>
        <w:t>Volltext</w:t>
      </w:r>
    </w:p>
    <w:p>
      <w:r>
        <w:t>Incarto n.10.2003.271</w:t>
      </w:r>
    </w:p>
    <w:p>
      <w:r>
        <w:t>10.2003.282</w:t>
      </w:r>
    </w:p>
    <w:p>
      <w:r>
        <w:t>DA 1032/2003</w:t>
      </w:r>
    </w:p>
    <w:p>
      <w:r>
        <w:t>DA 1018/2003</w:t>
      </w:r>
    </w:p>
    <w:p>
      <w:r>
        <w:t>Bellinzona</w:t>
      </w:r>
    </w:p>
    <w:p>
      <w:r>
        <w:t>5 settembre 2003</w:t>
      </w:r>
    </w:p>
    <w:p>
      <w:r>
        <w:t>Sentenza</w:t>
      </w:r>
    </w:p>
    <w:p>
      <w:r>
        <w:t>In nomedella Repubblica e Cantonedel Ticino</w:t>
      </w:r>
    </w:p>
    <w:p>
      <w:r>
        <w:t>Il Presidente della Pretura penale</w:t>
      </w:r>
    </w:p>
    <w:p>
      <w:r>
        <w:t>Marco Kraushaar</w:t>
      </w:r>
    </w:p>
    <w:p>
      <w:r>
        <w:t>sedente con Carmela Fiorini in qualità di segretaria, per giudicare</w:t>
      </w:r>
    </w:p>
    <w:p>
      <w:r>
        <w:t>__________ __________,__________.__________.1976, di __________ e __________ n. __________, nato a __________ /__________, attinente di __________ /__________, domiciliato a __________, Via __________ __________, celibe, spazzacamino e aiuto elettricista</w:t>
      </w:r>
    </w:p>
    <w:p>
      <w:r>
        <w:t>__________ __________,__________.__________.1978, di __________ e __________ n. __________ nato a __________ /__________, attinente di __________ /__________, domiciliato a __________, Via __________ __________, elettromeccanico, attualmente disoccupato</w:t>
      </w:r>
    </w:p>
    <w:p>
      <w:r>
        <w:t>__________ __________</w:t>
      </w:r>
    </w:p>
    <w:p>
      <w:r>
        <w:t>prevenuto colpevole di         ripetuta infrazione alla LF sugli stupefacenti,</w:t>
      </w:r>
    </w:p>
    <w:p>
      <w:r>
        <w:t>per avere, senza essere autorizzato, in qualità di giardiniere presso la ditta __________ SA, ripetutamente coltivato un quantitativo complessivo di ca. 12'000 piantine di canapa che sapeva essere destinate ad uso di sostanza stupefacente (marijuana), percependo per tale mansione un salario lordo mensile di ca. fr. 2'000.--</w:t>
      </w:r>
    </w:p>
    <w:p>
      <w:r>
        <w:t>fatti avvenuti a __________ dalla fine di agosto 2002 al 13 marzo 2003</w:t>
      </w:r>
    </w:p>
    <w:p>
      <w:r>
        <w:t>ripetuta contravvenzione alla LF sugli stupefacenti,</w:t>
      </w:r>
    </w:p>
    <w:p>
      <w:r>
        <w:t>per avere, senza essere autorizzato, ripetutamente ricevuto per il suo consumo personale, un quantitativo imprecisato di marijuana;</w:t>
      </w:r>
    </w:p>
    <w:p>
      <w:r>
        <w:t>fatti avvenuti a __________ ed in altre imprecisate località nel corso dell'anno antecedente al 13 marzo 2003;</w:t>
      </w:r>
    </w:p>
    <w:p>
      <w:r>
        <w:t>reati previsti dagli art. 19 cifra 1 e 19a cifra 1 LStup;</w:t>
      </w:r>
    </w:p>
    <w:p>
      <w:r>
        <w:t>perseguito                         con decreto daccusa del __________ 2003 n. DA __________/__________ delProcuratore pubblico Antonio Perugini, __________,che propone la condanna:</w:t>
      </w:r>
    </w:p>
    <w:p>
      <w:r>
        <w:t>1.  Alla pena di 30 (trenta) giorni di detenzione sospesi condizionalmente per un periodo di prova di 2 (due) anni.</w:t>
      </w:r>
    </w:p>
    <w:p>
      <w:r>
        <w:t>2.  Al pagamento della tassa di giustizia di fr. 100.-- e delle spese giudiziarie di fr. 100.--.</w:t>
      </w:r>
    </w:p>
    <w:p>
      <w:r>
        <w:t>__________ __________</w:t>
      </w:r>
    </w:p>
    <w:p>
      <w:r>
        <w:t>prevenuto colpevole di         ripetuta infrazione alla LF sugli stupefacenti,</w:t>
      </w:r>
    </w:p>
    <w:p>
      <w:r>
        <w:t>per avere, senza essere autorizzato, in qualità di aiuto giardiniere presso la ditta __________ SA, coltivato un quantitativo imprecisato di piantine di canapa che sapeva essere destinata alla vendita quale sostanza stupefacente (marijuana);</w:t>
      </w:r>
    </w:p>
    <w:p>
      <w:r>
        <w:t>fatti avvenuti a __________ fra il 7 e il 13 marzo 2003;</w:t>
      </w:r>
    </w:p>
    <w:p>
      <w:r>
        <w:t>ripetuta contravvenzione alla LF sugli stupefacenti,</w:t>
      </w:r>
    </w:p>
    <w:p>
      <w:r>
        <w:t>per avere, senza essere autorizzato, ripetutamente acquistato per il suo consumo personale presso vari negozi di canapaio, un quantitativo complessivo di ca. 25 grammi di marijuana;</w:t>
      </w:r>
    </w:p>
    <w:p>
      <w:r>
        <w:t>fatti avvenuti a __________ ad in altre imprecisate località del __________, nel corso dell'anno antecedente al 13 marzo 2003;</w:t>
      </w:r>
    </w:p>
    <w:p>
      <w:r>
        <w:t>reati previsti dagli art. 19 cifra 1 e 19a cifra 1 LStup;</w:t>
      </w:r>
    </w:p>
    <w:p>
      <w:r>
        <w:t>perseguito                         con decreto daccusa del __________ 2003 n. DA __________/__________ delProcuratore pubblico Antonio Perugini, __________,che propone la condanna:</w:t>
      </w:r>
    </w:p>
    <w:p>
      <w:r>
        <w:t>1.  Alla pena di 10 (dieci) giorni di detenzione, sospesi condizionalmente per un periodo di prova di prova di 2 (due) anni.</w:t>
      </w:r>
    </w:p>
    <w:p>
      <w:r>
        <w:t>2.  Al pagamento della tassa di giustizia di fr. 100.-- e delle spese giudiziarie di fr. 100.--.</w:t>
      </w:r>
    </w:p>
    <w:p>
      <w:r>
        <w:t>3.  Ordina la confisca e la distruzione di 0,5 gr. di marijuana sequestrati dalla polizia il 13 marzo 2003;</w:t>
      </w:r>
    </w:p>
    <w:p>
      <w:r>
        <w:t>viste                                  le opposizioni ai decreti daccusa interposte tempestivamente in data 12 aprile 2003 e 14 aprile 2003;</w:t>
      </w:r>
    </w:p>
    <w:p>
      <w:r>
        <w:t>indetto                               il dibattimento 5 settembre 2003, al quale sono comparsi gli accusati personalmente, mentre il Procuratore pubblico con lettera 5 agosto 2003 ha rinunciato ad intervenire al pubblico dibattimento, postulando nel contempo la conferma del decreto d'accusa impugnato;</w:t>
      </w:r>
    </w:p>
    <w:p>
      <w:r>
        <w:t>accertate                           le generalità degli accusati, data lettura dei decreti d'accusa, proceduto all'interrogatorio degli accusati;</w:t>
      </w:r>
    </w:p>
    <w:p>
      <w:r>
        <w:t>sentiti                                gli accusati i quali - entrambi - sottolineano di avere agito in buona fede e alla luce del giorno; osservano di avere creduto che l'attività da loro svolta era lecita e questo proprio perché veniva svolta non di nascosto e senza che nessuno, in particolare l'autorità, avesse qualcosa da ridire;</w:t>
      </w:r>
    </w:p>
    <w:p>
      <w:r>
        <w:t>posti                                 a giudizio i seguenti quesiti</w:t>
      </w:r>
    </w:p>
    <w:p>
      <w:r>
        <w:t>1.  Se __________ __________ è autore colpevole, eventualmente per negligenza, di:</w:t>
      </w:r>
    </w:p>
    <w:p>
      <w:r>
        <w:t>1.1.  ripetuta infrazione alla LF sugli stupefacenti</w:t>
      </w:r>
    </w:p>
    <w:p>
      <w:r>
        <w:t>1.2.  ripetuta contravvenzione alla LF sugli stupefacenti</w:t>
      </w:r>
    </w:p>
    <w:p>
      <w:r>
        <w:t>per i fatti descritti nel decreto di accusa a suo carico.</w:t>
      </w:r>
    </w:p>
    <w:p>
      <w:r>
        <w:t>2.  Se __________ __________ è autore colpevole, eventualmente per negligenza, di:</w:t>
      </w:r>
    </w:p>
    <w:p>
      <w:r>
        <w:t>2.1.  ripetuta infrazione alla LF sugli stupefacenti</w:t>
      </w:r>
    </w:p>
    <w:p>
      <w:r>
        <w:t>2.2.  ripetuta contravvenzione alla LF sugli stupefacenti</w:t>
      </w:r>
    </w:p>
    <w:p>
      <w:r>
        <w:t>per i fatti descritti nel decreto di accusa a suo carico.</w:t>
      </w:r>
    </w:p>
    <w:p>
      <w:r>
        <w:t>3.  Sulle pene proposte e sulle spese a carico di ciascun accusato.</w:t>
      </w:r>
    </w:p>
    <w:p>
      <w:r>
        <w:t>4.  Se deve essere ordinata la confisca e la distruzione di 0,5 gr. di marijuana sequestrati dalla polizia il 13 marzo 2003.</w:t>
      </w:r>
    </w:p>
    <w:p>
      <w:r>
        <w:t>letti ed esaminati                gli atti;</w:t>
      </w:r>
    </w:p>
    <w:p>
      <w:r>
        <w:t>preso atto                          che nessuna parte ha chiesto nel termine di cui all'art. 276 cpv. 2 CPP la motivazione scritta della sentenza, né ha formulato dichiarazione di ricorso;</w:t>
      </w:r>
    </w:p>
    <w:p>
      <w:r>
        <w:t>visti                                   gli art. 19a cifra 1 e 19 cifra 1 LStup; 58 CP; 9 e segg., 273 e segg CPP; 39 LTG;</w:t>
      </w:r>
    </w:p>
    <w:p>
      <w:r>
        <w:t>rispondendo                       ai quesiti posti;</w:t>
      </w:r>
    </w:p>
    <w:p>
      <w:r>
        <w:t>dichiara____________________,</w:t>
      </w:r>
    </w:p>
    <w:p>
      <w:r>
        <w:t>autore colpevole di ripetuta infrazione alla LF sugli stupefacenti, e ripetuta contravvenzione alla LF sugli stupefacenti, per i fatti compiuti a __________ nelle circostanze descritte nel decreto di accusa n. DA __________/__________del __________ 2003;</w:t>
      </w:r>
    </w:p>
    <w:p>
      <w:r>
        <w:t>dichiara____________________,</w:t>
      </w:r>
    </w:p>
    <w:p>
      <w:r>
        <w:t>autore colpevole di ripetuta infrazione alla LF sugli stupefacenti, e ripetuta contravvenzione alla LF sugli stupefacenti, per i fatti compiuti a __________ nelle circostanze descritte nel decreto di accusa n. DA __________/__________del __________ 2003.</w:t>
      </w:r>
    </w:p>
    <w:p>
      <w:r>
        <w:t>condanna                         __________ __________,</w:t>
      </w:r>
    </w:p>
    <w:p>
      <w:r>
        <w:t>1.  alla pena di 30 (trenta) giorni di detenzione, sospesi condizionalmente per un periodo di prova di 2 (due) anni;</w:t>
      </w:r>
    </w:p>
    <w:p>
      <w:r>
        <w:t>2.  al pagamento delle tasse e spese giudiziarie di complessivi fr. 350.--.</w:t>
      </w:r>
    </w:p>
    <w:p>
      <w:r>
        <w:t>condanna                         __________ __________,</w:t>
      </w:r>
    </w:p>
    <w:p>
      <w:r>
        <w:t>1.  alla pena di 10 (dieci) giorni di detenzione, sospesi condizionalmente per un periodo di prova di 2 (due) anni;</w:t>
      </w:r>
    </w:p>
    <w:p>
      <w:r>
        <w:t>2.  al pagamento delle tasse e spese giudiziarie di complessivi fr. 350.-- .</w:t>
      </w:r>
    </w:p>
    <w:p>
      <w:r>
        <w:t>ordinal'iscrizione della condanna a casellario giudiziale, che sarà cancellata trascorso il periodo fissato dagli art. 80 e 41 cifra 4 CP.</w:t>
      </w:r>
    </w:p>
    <w:p>
      <w:r>
        <w:t>ordinala confisca e la distruzione di 0,5 gr. di marijuana sequestrati dalla polizia il 13 marzo 2003.</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Via __________ __________, __________,</w:t>
      </w:r>
    </w:p>
    <w:p>
      <w:r>
        <w:t>__________ __________, Via __________, __________,</w:t>
      </w:r>
    </w:p>
    <w:p>
      <w:r>
        <w:t>Procuratore pubblico Antonio Perugini, Viale __________, __________,</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Ufficio reperti presso Polizia cantonale, __________.</w:t>
      </w:r>
    </w:p>
    <w:p>
      <w:r>
        <w:t>La sentenza è definitiva.</w:t>
      </w:r>
    </w:p>
    <w:p>
      <w:r>
        <w:t>Il presidente:                                                                            La segretaria:</w:t>
      </w:r>
    </w:p>
    <w:p>
      <w:r>
        <w:t>Distinta spese                    a carico di__________ __________e__________ __________, ciascuno:</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