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10.2003.236 vom 29. Juli 2003</w:t>
      </w:r>
    </w:p>
    <w:p>
      <w:r>
        <w:t>TI Tribunale d'appello, 2003-07-29, IT</w:t>
      </w:r>
    </w:p>
    <w:p>
      <w:r>
        <w:rPr>
          <w:b/>
        </w:rPr>
        <w:t xml:space="preserve">Quelle: </w:t>
      </w:r>
      <w:r>
        <w:t>https://mcp.opencaselaw.ch/entscheid/ti_gerichte_10.2003.236</w:t>
      </w:r>
    </w:p>
    <w:p>
      <w:r>
        <w:t>FR: TI_GERICHTE 10.2003.236 du 29 juillet 2003</w:t>
      </w:r>
    </w:p>
    <w:p>
      <w:r>
        <w:t>IT: TI_GERICHTE 10.2003.236 del 29 luglio 2003</w:t>
      </w:r>
    </w:p>
    <w:p>
      <w:pPr>
        <w:pStyle w:val="Heading2"/>
      </w:pPr>
      <w:r>
        <w:t>Volltext</w:t>
      </w:r>
    </w:p>
    <w:p>
      <w:r>
        <w:t>Incarto n.10.2003.236/CEG</w:t>
      </w:r>
    </w:p>
    <w:p>
      <w:r>
        <w:t>DA 882/2003</w:t>
      </w:r>
    </w:p>
    <w:p>
      <w:r>
        <w:t>Bellinzona</w:t>
      </w:r>
    </w:p>
    <w:p>
      <w:r>
        <w:t>29 luglio 2003</w:t>
      </w:r>
    </w:p>
    <w:p>
      <w:r>
        <w:t>Stralcio</w:t>
      </w:r>
    </w:p>
    <w:p>
      <w:r>
        <w:t>In nomedella Repubblica e Cantonedel Ticino</w:t>
      </w:r>
    </w:p>
    <w:p>
      <w:r>
        <w:t>Il Giudice della Pretura penale</w:t>
      </w:r>
    </w:p>
    <w:p>
      <w:r>
        <w:t>Giovanni Celio</w:t>
      </w:r>
    </w:p>
    <w:p>
      <w:r>
        <w:t>Richiamata l'opposizione 21 marzo 2003 di</w:t>
      </w:r>
    </w:p>
    <w:p>
      <w:r>
        <w:t>__________ __________, __________.1943, nato a __________, attinente di __________ /__________, domiciliato a __________, Via __________ __________, commerciante</w:t>
      </w:r>
    </w:p>
    <w:p>
      <w:r>
        <w:t>difeso da: avv. __________ __________,____________________,</w:t>
      </w:r>
    </w:p>
    <w:p>
      <w:r>
        <w:t>interpsta al decreto daccusa n. DA __________/__________ di data __________ 2003 del Procuratore pubblico Nicola Respini,__________,</w:t>
      </w:r>
    </w:p>
    <w:p>
      <w:r>
        <w:t>preso atto                          del ritiro della querela con lettera 28 luglio 2003 dell'avv. __________ __________, __________, agente "a nome e per conto dei signori __________ e __________ __________", nella quale si chiede contestualmente l'annullamento del dibattimento fissato per il 5 agosto 2003;</w:t>
      </w:r>
    </w:p>
    <w:p>
      <w:r>
        <w:t>visti                                   gli art. 31 cpv. 1 e 173 CP,</w:t>
      </w:r>
    </w:p>
    <w:p>
      <w:r>
        <w:t>decreta:1.Il procedimento è stralciato dai ruoli.</w:t>
      </w:r>
    </w:p>
    <w:p>
      <w:r>
        <w:t>L'incarto è ritornato al Procuratore pubblico Nicola Respini,__________, per quanto di sua competenza.</w:t>
      </w:r>
    </w:p>
    <w:p>
      <w:r>
        <w:t>2.Il dibattimento penale fissato per il 5 agosto 2003 alle 14.30 è annullato.</w:t>
      </w:r>
    </w:p>
    <w:p>
      <w:r>
        <w:t>3.Le spese di fr. 50.-- sono poste a carico dei querelanti _________ e __________ __________, in ragione di 1/2 ciascuno.</w:t>
      </w:r>
    </w:p>
    <w:p>
      <w:r>
        <w:t>4.Intimazione a:</w:t>
      </w:r>
    </w:p>
    <w:p>
      <w:r>
        <w:t>__________ __________, Via __________ __________, __________,</w:t>
      </w:r>
    </w:p>
    <w:p>
      <w:r>
        <w:t>avv. __________ __________, Via __________, __________ __________,</w:t>
      </w:r>
    </w:p>
    <w:p>
      <w:r>
        <w:t>__________ __________, Via __________, __________,</w:t>
      </w:r>
    </w:p>
    <w:p>
      <w:r>
        <w:t>avv. __________ __________, Via __________, __________,</w:t>
      </w:r>
    </w:p>
    <w:p>
      <w:r>
        <w:t>Procuratore pubblico Nicola Respini, __________, __________,</w:t>
      </w:r>
    </w:p>
    <w:p>
      <w:r>
        <w:t>Il giudice:                                                                     La segretaria:</w:t>
      </w:r>
    </w:p>
    <w:p>
      <w:r>
        <w:t>Giovanni Celio</w:t>
      </w:r>
    </w:p>
    <w:p>
      <w:r>
        <w:t>p.p. Marco Kraushaar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