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10.2002.79 vom 4. Juni 2003</w:t>
      </w:r>
    </w:p>
    <w:p>
      <w:r>
        <w:t>TI Tribunale d'appello, 2003-06-04, IT</w:t>
      </w:r>
    </w:p>
    <w:p>
      <w:r>
        <w:rPr>
          <w:b/>
        </w:rPr>
        <w:t xml:space="preserve">Quelle: </w:t>
      </w:r>
      <w:r>
        <w:t>https://mcp.opencaselaw.ch/entscheid/ti_gerichte_10.2002.79</w:t>
      </w:r>
    </w:p>
    <w:p>
      <w:r>
        <w:t>FR: TI_GERICHTE 10.2002.79 du 4 juin 2003</w:t>
      </w:r>
    </w:p>
    <w:p>
      <w:r>
        <w:t>IT: TI_GERICHTE 10.2002.79 del 4 giugno 2003</w:t>
      </w:r>
    </w:p>
    <w:p>
      <w:pPr>
        <w:pStyle w:val="Heading2"/>
      </w:pPr>
      <w:r>
        <w:t>Volltext</w:t>
      </w:r>
    </w:p>
    <w:p>
      <w:r>
        <w:t>Incarto n.10.2002.79/AMM</w:t>
      </w:r>
    </w:p>
    <w:p>
      <w:r>
        <w:t>DAP 653/2002</w:t>
      </w:r>
    </w:p>
    <w:p>
      <w:r>
        <w:t>Bellinzona</w:t>
      </w:r>
    </w:p>
    <w:p>
      <w:r>
        <w:t>4 giugno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Isabella Marchetti per giudicare</w:t>
      </w:r>
    </w:p>
    <w:p>
      <w:r>
        <w:t>__________ __________,fu __________ e fu __________ n. __________, nata a __________ (__________) il __________° __________ 1965, cittadina russa, già residente a __________, via __________ __________ __________, nubile, domestica</w:t>
      </w:r>
    </w:p>
    <w:p>
      <w:r>
        <w:t>(difesa dall'avv. __________ __________, __________)</w:t>
      </w:r>
    </w:p>
    <w:p>
      <w:r>
        <w:t>accusata di                        infrazione alla LF concernente la dimora e il domicilio degli stranieri,</w:t>
      </w:r>
    </w:p>
    <w:p>
      <w:r>
        <w:t>ripetuta entrata illegale</w:t>
      </w:r>
    </w:p>
    <w:p>
      <w:r>
        <w:t>per essere entrata in Svizzera illegalmente, priva di certificati validi di legittimazione:</w:t>
      </w:r>
    </w:p>
    <w:p>
      <w:r>
        <w:t>   in data 5 febbraio 2002 dal valico stradale di __________</w:t>
      </w:r>
    </w:p>
    <w:p>
      <w:r>
        <w:t>   in data 15 febbraio 2002 dal valico ferroviario di __________</w:t>
      </w:r>
    </w:p>
    <w:p>
      <w:r>
        <w:t>   in data 7 marzo 2002 dal valico ferroviario di __________</w:t>
      </w:r>
    </w:p>
    <w:p>
      <w:r>
        <w:t>ripetuto soggiorno illegale</w:t>
      </w:r>
    </w:p>
    <w:p>
      <w:r>
        <w:t>per avere soggiornato illegalmente, priva di certificati validi di legittimazione:</w:t>
      </w:r>
    </w:p>
    <w:p>
      <w:r>
        <w:t>   a __________ dal 5 al 6 febbraio 2002</w:t>
      </w:r>
    </w:p>
    <w:p>
      <w:r>
        <w:t>   a __________ __________ dal 15 al 22 febbraio 2002</w:t>
      </w:r>
    </w:p>
    <w:p>
      <w:r>
        <w:t>   a __________ dal 7 all'11 marzo 2002</w:t>
      </w:r>
    </w:p>
    <w:p>
      <w:r>
        <w:t>reato previsto dall'art. 23 n. 1 LDDS;</w:t>
      </w:r>
    </w:p>
    <w:p>
      <w:r>
        <w:t>perseguita                         con decreto daccusa DAP __________/__________ del __________ 2002 delProcuratore pubblico Marco Villa, __________, che propone la condanna dell'accusata:</w:t>
      </w:r>
    </w:p>
    <w:p>
      <w:r>
        <w:t>1.  alla pena di 15 (quindici) giorni di detenzione sospesa condizionalmente per un periodo di prova di 2 (due) anni,</w:t>
      </w:r>
    </w:p>
    <w:p>
      <w:r>
        <w:t>2.  alla pena accessoria dell'espulsione dal territorio svizzero per un periodo di 3 (tre) anni,</w:t>
      </w:r>
    </w:p>
    <w:p>
      <w:r>
        <w:t>3.  al pagamento della tassa di giustizia di fr. 200. e delle spese giudiziarie di fr. 400.;</w:t>
      </w:r>
    </w:p>
    <w:p>
      <w:r>
        <w:t>vista                                  lopposizione al decreto daccusa interposta dall'accusata il 14 marzo 2002;</w:t>
      </w:r>
    </w:p>
    <w:p>
      <w:r>
        <w:t>indetto                               il dibattimento per il 4 giugno 2003, al quale ha presenziato il difensore mentre l'accusata  regolarmente citata  non è comparsa, ragion per cui si è procedutonelle forme contumaciali;</w:t>
      </w:r>
    </w:p>
    <w:p>
      <w:r>
        <w:t>data                                  lettura del decreto d'accusa;</w:t>
      </w:r>
    </w:p>
    <w:p>
      <w:r>
        <w:t>letti ed esaminati                gli atti;</w:t>
      </w:r>
    </w:p>
    <w:p>
      <w:r>
        <w:t>sentito                               il difensore, il quale eccepisce l'invalidità del decreto d'accusa, emanato a suo dire in violazione dell'art. 207 cpv. 4 CPP, contesta l'infrazione alla LDDS per le asserite entrate illegali del 5 e del 15 febbraio 2002, rispettivamente per gli asseriti soggiorni illegali a __________ e a __________ -__________ (non essendo dimostrato che l'interessata fosse sprovvista del proprio passaporto), non nega la commissione di siffatti reati per l'entrata del 7 marzo 2002 e il soggiorno a __________ ma postula una congrua riduzione della sanzione (pena privativa di libertà ridotta o multa) e chiede di soprassedere alla pena accessoria dell'espulsione; conclude per una riduzione degli oneri processuali;</w:t>
      </w:r>
    </w:p>
    <w:p>
      <w:r>
        <w:t>visti                                   gli art. 23 n. 1 LDDS; 41 e 55 CP; 9 segg. e 273 segg. CPP; 39 LTG;</w:t>
      </w:r>
    </w:p>
    <w:p>
      <w:r>
        <w:t>rispondendo                       ai seguenti quesiti:</w:t>
      </w:r>
    </w:p>
    <w:p>
      <w:r>
        <w:t>1.  Se il decreto d'accusa deve essere ritenuto nullo.</w:t>
      </w:r>
    </w:p>
    <w:p>
      <w:r>
        <w:t>2.  In caso di risposta negativa al quesito n. 1, se l'imputata è autrice colpevole di infrazione alla LDDS, ripetuti entrata e/o soggiorno illegali, commessa nelle circostanze di cui sopra.</w:t>
      </w:r>
    </w:p>
    <w:p>
      <w:r>
        <w:t>3.  In caso di risposta affermativa al quesito n. 2:</w:t>
      </w:r>
    </w:p>
    <w:p>
      <w:r>
        <w:t>3.1  se ed eventualmente quale pena e/o pena accessoria dev'essere inflitta all'imputata,</w:t>
      </w:r>
    </w:p>
    <w:p>
      <w:r>
        <w:t>3.2  se dev'essere concessa la sospensione condizionale dell'eventuale pena e/o pena accessoria e, se sì, per quale periodo di prova.</w:t>
      </w:r>
    </w:p>
    <w:p>
      <w:r>
        <w:t>4.  Se l'eventuale condanna dev'essere iscritta a casellario giudiziale e, se sì, quando e a quali condizioni avverrà la cancellazione.</w:t>
      </w:r>
    </w:p>
    <w:p>
      <w:r>
        <w:t>5.  Il giudizio sugli oneri processuali.</w:t>
      </w:r>
    </w:p>
    <w:p>
      <w:r>
        <w:t>dichiara____________________autrice colpevole di:</w:t>
      </w:r>
    </w:p>
    <w:p>
      <w:r>
        <w:t>infrazione alla LF concernente la dimora e il domicilio degli stranieri,</w:t>
      </w:r>
    </w:p>
    <w:p>
      <w:r>
        <w:t>entrata illegale</w:t>
      </w:r>
    </w:p>
    <w:p>
      <w:r>
        <w:t>per essere entrata in Svizzera illegalmente, priva di certificati validi di legittimazione il 7 marzo 2002 dal valico ferroviario di __________,</w:t>
      </w:r>
    </w:p>
    <w:p>
      <w:r>
        <w:t>soggiorno illegale</w:t>
      </w:r>
    </w:p>
    <w:p>
      <w:r>
        <w:t>per avere soggiornato illegalmente, priva di certificati validi di legittimazione a __________ dal 7 all'11 marzo 2002;</w:t>
      </w:r>
    </w:p>
    <w:p>
      <w:r>
        <w:t>condanna                         __________ __________</w:t>
      </w:r>
    </w:p>
    <w:p>
      <w:r>
        <w:t>1.  alla pena di 5 (cinque) giorni di detenzione sospesa condizionalmente per un periodo di prova di 2 (due) anni,</w:t>
      </w:r>
    </w:p>
    <w:p>
      <w:r>
        <w:t>2.  al pagamento delle tasse e spese giudiziarie di complessivi fr. 600.;</w:t>
      </w:r>
    </w:p>
    <w:p>
      <w:r>
        <w:t>ordinal'iscrizione della condanna a casellario giudiziale, che sarà cancellata trascorso il periodo fissato dagli art. 80 e 41 n. 4 CP;</w:t>
      </w:r>
    </w:p>
    <w:p>
      <w:r>
        <w:t>il giudice</w:t>
      </w:r>
    </w:p>
    <w:p>
      <w:r>
        <w:t>ha avvertito   le parti del diritto di presentare, per il tramite di questo giudice, dichiarazione di ricorso alla Corte di cassazione e revisione penale entro il termine di cinque giorni e del diritto di richiedere entro lo stesso termine la motivazione della sentenza (art. 276 cpv. 2 CPP). La condannata può solo ricorrere contro la dichiarazione di contumacia;</w:t>
      </w:r>
    </w:p>
    <w:p>
      <w:r>
        <w:t>la condannata della facoltà di chiedere un nuovo giudizio entro il termine di sei mesi e presentandosi al dibattimento, ritenuto che per tasse e spese la presente sentenza è immediatamente esecutiva.</w:t>
      </w:r>
    </w:p>
    <w:p>
      <w:r>
        <w:t>Intimazione a:</w:t>
      </w:r>
    </w:p>
    <w:p>
      <w:r>
        <w:t>__________ __________, per il tramite del difensore,</w:t>
      </w:r>
    </w:p>
    <w:p>
      <w:r>
        <w:t>avv. __________ __________, __________,</w:t>
      </w:r>
    </w:p>
    <w:p>
      <w:r>
        <w:t>Procuratore pubblico Marco Villa, __________,</w:t>
      </w:r>
    </w:p>
    <w:p>
      <w:r>
        <w:t>Ministero pubblico della Confederazione, __________,</w:t>
      </w:r>
    </w:p>
    <w:p>
      <w:r>
        <w:t>Ufficio federale degli stranieri, __________,</w:t>
      </w:r>
    </w:p>
    <w:p>
      <w:r>
        <w:t>e, alla crescita in giudicato della sentenza, a:</w:t>
      </w:r>
    </w:p>
    <w:p>
      <w:r>
        <w:t>Comando della Polizia cantonale, __________,</w:t>
      </w:r>
    </w:p>
    <w:p>
      <w:r>
        <w:t>Sezione dei permessi e dell'immigrazione, __________,</w:t>
      </w:r>
    </w:p>
    <w:p>
      <w:r>
        <w:t>Sezione esecuzione pene e misure, __________,</w:t>
      </w:r>
    </w:p>
    <w:p>
      <w:r>
        <w:t>Servizio di coordinamento in materia di casellario giudiziale, __________,</w:t>
      </w:r>
    </w:p>
    <w:p>
      <w:r>
        <w:t>Ufficio del GIAR, __________.</w:t>
      </w:r>
    </w:p>
    <w:p>
      <w:r>
        <w:t>Il giudice:                                                                     La segretaria:</w:t>
      </w:r>
    </w:p>
    <w:p>
      <w:r>
        <w:t>Distinta di pagamento         a carico di __________ __________:</w:t>
      </w:r>
    </w:p>
    <w:p>
      <w:r>
        <w:t>fr.                       200.         tassa di giustizia</w:t>
      </w:r>
    </w:p>
    <w:p>
      <w:r>
        <w:t>fr.                       400.         spese giudiziarie</w:t>
      </w:r>
    </w:p>
    <w:p>
      <w:r>
        <w:t>./.  fr.                       600.         cauzione versata</w:t>
      </w:r>
    </w:p>
    <w:p>
      <w:r>
        <w:t>fr.                          .totale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