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10.2002.193 vom 22. August 2003</w:t>
      </w:r>
    </w:p>
    <w:p>
      <w:r>
        <w:t>TI Tribunale d'appello, 2003-08-22, IT</w:t>
      </w:r>
    </w:p>
    <w:p>
      <w:r>
        <w:rPr>
          <w:b/>
        </w:rPr>
        <w:t xml:space="preserve">Quelle: </w:t>
      </w:r>
      <w:r>
        <w:t>https://mcp.opencaselaw.ch/entscheid/ti_gerichte_10.2002.193</w:t>
      </w:r>
    </w:p>
    <w:p>
      <w:r>
        <w:t>FR: TI_GERICHTE 10.2002.193 du 22 août 2003</w:t>
      </w:r>
    </w:p>
    <w:p>
      <w:r>
        <w:t>IT: TI_GERICHTE 10.2002.193 del 22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penale susseguente il DAC __________/__________promosso contro __________ __________, ______________________________.__________, __________, è stralciato dai ruoli.</w:t>
      </w:r>
    </w:p>
    <w:p>
      <w:r>
        <w:rPr>
          <w:b/>
        </w:rPr>
        <w:t>E. 2</w:t>
      </w:r>
    </w:p>
    <w:p>
      <w:r>
        <w:t>E' ordinata la restituzione di 30 azioni al portatore __________ SA (da n. __________a n. __________) a __________ __________ __________, __________a, a crescita in giudicato della presente decisione.</w:t>
      </w:r>
    </w:p>
    <w:p>
      <w:r>
        <w:rPr>
          <w:b/>
        </w:rPr>
        <w:t>E. 3</w:t>
      </w:r>
    </w:p>
    <w:p>
      <w:r>
        <w:t>E' ordinato il dissequestro della cassetta di sicurezza n. __________presso __________ __________, __________, intestata a __________ __________, a crescita in giudicato della presente decisione.</w:t>
      </w:r>
    </w:p>
    <w:p>
      <w:r>
        <w:rPr>
          <w:b/>
        </w:rPr>
        <w:t>E. 4</w:t>
      </w:r>
    </w:p>
    <w:p>
      <w:r>
        <w:t>Non si prelevano né tasse né spese.</w:t>
      </w:r>
    </w:p>
    <w:p>
      <w:r>
        <w:rPr>
          <w:b/>
        </w:rPr>
        <w:t>E. 5</w:t>
      </w:r>
    </w:p>
    <w:p>
      <w:r>
        <w:t>Intimazione a: ­ Procuratore pubblico Giuseppe Muschietti, __________ __________ __________ __________, __________, con incarto di ritorno, ­ __________ __________ __________ __________, __________ __________ __________ __________ __________, __________, per il tramite del patrocinatore ­ Avv. __________ __________, __________ __________ __________ __________, __________, ­ Avv. __________ __________, __________ __________ __________, __________ ____________________,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