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10.2002.160 vom 20. Januar 2003</w:t>
      </w:r>
    </w:p>
    <w:p>
      <w:r>
        <w:t>TI Tribunale d'appello, 2003-01-20, IT</w:t>
      </w:r>
    </w:p>
    <w:p>
      <w:r>
        <w:rPr>
          <w:b/>
        </w:rPr>
        <w:t xml:space="preserve">Quelle: </w:t>
      </w:r>
      <w:r>
        <w:t>https://mcp.opencaselaw.ch/entscheid/ti_gerichte_10.2002.160</w:t>
      </w:r>
    </w:p>
    <w:p>
      <w:r>
        <w:t>FR: TI_GERICHTE 10.2002.160 du 20 janvier 2003</w:t>
      </w:r>
    </w:p>
    <w:p>
      <w:r>
        <w:t>IT: TI_GERICHTE 10.2002.160 del 20 gennaio 2003</w:t>
      </w:r>
    </w:p>
    <w:p>
      <w:pPr>
        <w:pStyle w:val="Heading2"/>
      </w:pPr>
      <w:r>
        <w:t>Volltext</w:t>
      </w:r>
    </w:p>
    <w:p>
      <w:r>
        <w:t>Incarto n.10.2002.160/ROC/MAM</w:t>
      </w:r>
    </w:p>
    <w:p>
      <w:r>
        <w:t>Bellinzona</w:t>
      </w:r>
    </w:p>
    <w:p>
      <w:r>
        <w:t>20 gennaio 2003</w:t>
      </w:r>
    </w:p>
    <w:p>
      <w:r>
        <w:t>Decreto</w:t>
      </w:r>
    </w:p>
    <w:p>
      <w:r>
        <w:t>In nomedella Repubblica e Cantonedel Ticino</w:t>
      </w:r>
    </w:p>
    <w:p>
      <w:r>
        <w:t>Il Giudice della Pretura penale</w:t>
      </w:r>
    </w:p>
    <w:p>
      <w:r>
        <w:t>Claudio Rotanzi</w:t>
      </w:r>
    </w:p>
    <w:p>
      <w:r>
        <w:t>sedente con il segretario assessore Michele Maggi per statuire in materia di procedura penale  e meglio  sul decreto di accusa no. __________ del __________ __________ 2001 e sul decreto di accusa aggiuntivo no. __________/__________ del __________ __________ 2002 emessi dal Procuratore Pubblico Maria Galliani nei confronti del signor</w:t>
      </w:r>
    </w:p>
    <w:p>
      <w:r>
        <w:t>____________________, __________.__________.1982, di __________ e __________ n. __________, nato a __________ /__________, attinente di __________ /__________, domiciliato a __________, celibe, verniciatore</w:t>
      </w:r>
    </w:p>
    <w:p>
      <w:r>
        <w:t>patr. dallavv. __________ __________ __________,__________,</w:t>
      </w:r>
    </w:p>
    <w:p>
      <w:r>
        <w:t>richiamata la tempestiva opposizione formale  del 12 dicembre 2001 al suddetto decreto di accusa estesa pure al suddetto decreto di accusa aggiuntivo;</w:t>
      </w:r>
    </w:p>
    <w:p>
      <w:r>
        <w:t>preso atto                           della corrispondenza del 14 gennaio 2003 con la quale la prefata opposizione viene globalmente ritirata,</w:t>
      </w:r>
    </w:p>
    <w:p>
      <w:r>
        <w:t>visti                                   l'art. 210 cpv.3 CPP come pure la LTG;</w:t>
      </w:r>
    </w:p>
    <w:p>
      <w:r>
        <w:t>decreta:1.E' attestato che ildecreto di accusa DAP no. __________del __________ __________ 2001 e ildecreto di accusa aggiuntivo DAP no. __________/__________del __________ __________ 2002 emessi dal Procuratore Pubblico Maria Galliani nei confronti di ____________________sonocresciuti in giudicato.</w:t>
      </w:r>
    </w:p>
    <w:p>
      <w:r>
        <w:t>2.Non si prelevano né tasse né spese per il presente decreto.</w:t>
      </w:r>
    </w:p>
    <w:p>
      <w:r>
        <w:t>3.Intimazione a:</w:t>
      </w:r>
    </w:p>
    <w:p>
      <w:r>
        <w:t>- __________ __________, __________;</w:t>
      </w:r>
    </w:p>
    <w:p>
      <w:r>
        <w:t>- Avv. __________ __________ __________,Via __________ __________, __________;</w:t>
      </w:r>
    </w:p>
    <w:p>
      <w:r>
        <w:t>- Procuratore Pubblico Maria Galliani, Via __________ __________, __________;</w:t>
      </w:r>
    </w:p>
    <w:p>
      <w:r>
        <w:t>- la minorenne __________, __________, per il tramite dei genitori, vittima;</w:t>
      </w:r>
    </w:p>
    <w:p>
      <w:r>
        <w:t>- __________ __________, parte civile, per il tramite di __________ __________, __________;</w:t>
      </w:r>
    </w:p>
    <w:p>
      <w:r>
        <w:t>- Servizio di coordinamento cantonale in materia di casellario giudiziale</w:t>
      </w:r>
    </w:p>
    <w:p>
      <w:r>
        <w:t>__________ (allegati DAP __________/__________ e DAP __________/__________);</w:t>
      </w:r>
    </w:p>
    <w:p>
      <w:r>
        <w:t>- Comando della Polizia cantonale,__________;</w:t>
      </w:r>
    </w:p>
    <w:p>
      <w:r>
        <w:t>- Polizia Cantonale, Gendarmeria __________, __________;</w:t>
      </w:r>
    </w:p>
    <w:p>
      <w:r>
        <w:t>- Ufficio giuridico della circolazione, __________;</w:t>
      </w:r>
    </w:p>
    <w:p>
      <w:r>
        <w:t>- Sezione dellesecuzione delle pene e delle misure, __________.</w:t>
      </w:r>
    </w:p>
    <w:p>
      <w:r>
        <w:t>Il giudice: Il  segretario assessore:</w:t>
      </w:r>
    </w:p>
    <w:p>
      <w:r>
        <w:t>Claudio Rotanzi                                   Michele Maggi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