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 vom 3. September 2025</w:t>
      </w:r>
    </w:p>
    <w:p>
      <w:r>
        <w:t>SO Obergericht, 2025-09-03, DE</w:t>
      </w:r>
    </w:p>
    <w:p>
      <w:r>
        <w:rPr>
          <w:b/>
        </w:rPr>
        <w:t xml:space="preserve">Quelle: </w:t>
      </w:r>
      <w:r>
        <w:t>https://mcp.opencaselaw.ch/entscheid/so_gerichte_VSBES.2024.14_d20250903</w:t>
      </w:r>
    </w:p>
    <w:p>
      <w:r>
        <w:t>FR: SO_GERICHTE VSBES.2024.14 du 3 septembre 2025</w:t>
      </w:r>
    </w:p>
    <w:p>
      <w:r>
        <w:t>IT: SO_GERICHTE VSBES.2024.14 del 3 settembre 2025</w:t>
      </w:r>
    </w:p>
    <w:p>
      <w:pPr>
        <w:pStyle w:val="Heading2"/>
      </w:pPr>
      <w:r>
        <w:t>Regeste</w:t>
      </w:r>
    </w:p>
    <w:p>
      <w:r>
        <w:t>Invalidenrente</w:t>
      </w:r>
    </w:p>
    <w:p>
      <w:pPr>
        <w:pStyle w:val="Heading2"/>
      </w:pPr>
      <w:r>
        <w:t>Erwägungen</w:t>
      </w:r>
    </w:p>
    <w:p>
      <w:r>
        <w:rPr>
          <w:b/>
        </w:rPr>
        <w:t>E. 3</w:t>
      </w:r>
    </w:p>
    <w:p>
      <w:r>
        <w:t>Bifurkationsaneurysmen der A. cerebri media links und rechts</w:t>
      </w:r>
    </w:p>
    <w:p>
      <w:r>
        <w:rPr>
          <w:b/>
        </w:rPr>
        <w:t>E. 4</w:t>
      </w:r>
    </w:p>
    <w:p>
      <w:r>
        <w:t>Status nach Clipping eines Aneurysmas der Arteria cerebri media links 2011 (ICD-10 I67.10) Zusammenfassend hielt Dr. med. I.___ fest, es könne aus neurologischer Sicht festgestellt werden, dass die Beschwerdeführerin in den letzten 16 Jahren zwei zerebrovaskuläre Insulte erlitten habe, ein erster Schlaganfall habe sich 2006 im Bereich des Hirnstammes und des Kleinhirns auf der rechten Seite mit seither bestehender Hemihypästhesie links und einer gewissen Gangunsicherheit ereignet. Die Beschwerden hätten subjektiv seit dem erneuten Schlaganfall vom Oktober 2021 gesamthaft zugenommen. Diese Angaben seien aus neurologischer Sicht nicht ohne weiteres nachvollziehbar, weil das ischämische Areal vom Oktober 2021 die linke posteriore Grosshirnhemisphäre betroffen habe und somit ein gänzlich anderes zerebrales Gebiet als der Schlaganfall von 2006, welcher infratentoriell lokalisiert gewesen sei auf der rechten Seite. Die klinische Präsentation des Schlaganfalles vom Oktober 2021 sei durchaus atypisch gewesen, es sei zunächst an eine medikamentöse Ursache der Vigilanzstörungen gedacht worden, später sei dann von einem epileptischen Geschehen ausgegangen worden, auch aufgrund des EEG-Befundes. Erst sekundär sei ein subakuter ischämischer Hirninfarkt linkshemisphärisch festgestellt worden, als Ätiologie sei eine Karotisstenose gefunden worden, welche dann operiert worden sei. Die aktuelle klinisch-neurologische Untersuchung sei nicht grob abnorm. Die Beschwerdeführerin habe vorbestehend seit dem Schlaganfall von 2006 ein leichtgradiges Hornersyndrom rechts mit einer Hemihypästhesie links. Eine eindeutige Parese lasse sich nicht feststellen, die aphasische Störung sei nur mehr minimal vorhanden. Eine relevante Gesichtsfeldstörung könne in der aktuellen klinisch-neurologischen Untersuchung nicht mehr festgestellt werden, eine solche werde anamnestisch von der Beschwerdeführerin auch nicht erwähnt. Die Beschwerdeführerin berichte an sich aktuell subjektiv über keine spezifischen Beschwerden mehr von Seiten des Schlaganfalles vom Oktober 2021, dies betreffe insbesondere eine allfällige Hemisymptomatik rechts oder eine aphasische Störung. Sie berichte vielmehr über die bereits vorbestehenden Symptome wie Schwindel, Ängste, Lumbalgien und Kopfschmerzen, welche sich seit dem Schlaganfall vom Oktober 2021 verschlechtert hätten. Wie bereits zuvor erwähnt, seien diese Verschlechterungen nach dem letzten Schlaganfall nicht ohne weiteres nachvollziehbar, weil diese geklagten Symptome bereits zuvor vorhanden gewesen seien und nicht zwanglos dem betroffenen Hirnareal im linken posterioren Mediastromgebiet zugeordnet werden könnten. In diesem Zusammenhang sei darauf hinzuweisen, dass die «neuropsychologische Untersuchung vom 19. Oktober 2022» (vgl. E. II. 8.7 hiervor) keine validen Resultate ergeben habe. Es sei somit keine Diagnose gestellt worden und zur Arbeitsfähigkeit habe dementsprechend nicht Stellung genommen werden können. Die Untersuchungsresultate seien hierbei in der neuropsychologischen Abklärung deutlich schlechter als im April 2021 gewesen, diese Verschlechterung sei aber als nicht passend zum erlittenen Hirninfarkt in der linken Hemisphäre vom Oktober 2021 beurteilt worden. Somit ergäben sich doch erhebliche Probleme in der Interpretation der residuellen Beschwerden nach dem Schlaganfall vom Oktober 2021, welche zumindest aufgrund der neuropsychologischen Untersuchung nicht als valide beurteilt worden seien. Auch aus neurologischer Sicht ergäben sich aktuell keine erheblichen und spezifischen residuellen Defizite als Ausdruck dieses abgelaufenen Schlaganfalles vom Oktober 2021. Die residuellen aphasischen Störungen seien, wie erwähnt, nur geringfügig vorhanden und entsprächen aktuell am ehesten noch leichtgradigen Wortfindungsstörungen. Ein relevantes Hemisyndrom rechts lasse sich aktuell nicht nachweisen ebenso wenig wie eine eindeutige Gesichtsfeldstörung (S. 36 f.). Abschliessend könne aus neurologischer Sicht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sich Dr. med. I.___ auch auf Grund der aktuellen klinisch-neurologischen Untersuchung weiterhin anschliessen. Eine solche angepasste Tätigkeit sollte körperlich leicht sein und wechselbelastend erfolgen, aktuell könne noch ergänzt werden, dass sprachlich anspruchsvolle Tätigkeiten hierbei nicht zugemutet werden sollten. Solche stünden bei der Beschwerdeführerin aber ohnehin nicht zur Diskussion. Solche sprachlich anspruchsvollen Tätigkeiten würden bspw. eine Arbeit als Übersetzerin, Dolmetscherin oder Korrektorin umfassen. Das Karpaltunnelsyndrom an der linken Hand sei bereits letztes Jahr operiert worden,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 (S. 37 f.). 8.9     Dr. med. H.___, RAD, hielt in ihrer Stellungnahme vom 5. Januar 2023 (IV-Nr. 293 S. 2 ff.) Folgendes fest: Das vorliegende neurologische Gutachten von Dr. med. I.___ vom 21. Dezember 2022 sei nachvollziehbar und schlüssig. Die Beschwerdeführerin habe am 20. April 2022 ein Verschlechterungsgesuch gestellt, nachdem sie im Oktober 2021 einen subakuten Hirninfarkt im hinteren Mediastromgebiet links erlitten habe. Das neurologische Gutachten werde ergänzt durch eine neuropsychologische Untersuchung durch lic. phil. J.___, welche die Beschwerdeführerin bereits im Rahmen der G.___-Begutachtung im März 2021 untersucht habe. Dr. med. I.___ habe das Gutachten in Kenntnisnahme der Vorakten gemacht. Er habe die Beschwerdeführerin eingehend befragt und klinisch-neurologisch untersucht. Das erneute cerebrovaskuläre Ereignis vom Oktober 2021 habe nicht zu einer erkennbaren und relevanten Verschlechterung des klinisch-neurologischen Zustandsbildes und Untersuchungsbefundes geführt. Die residuale aphasische Störung sei nur geringfügig vorhanden und entspreche noch leichten Wortfindungsstörungen. Ein relevantes Hemisyndrom rechts lasse sich nicht nachweisen, ebenso eine eindeutige Gesichtsfeldstörung. Deshalb werde die Arbeitsfähigkeit aus neurologischer Sicht auch gleich beurteilt wie bei der Rentenzusprache (Verfügung vom 18. Februar 2022). Aus neurologischer Sicht hätten sich im Rahmen der Untersuchung leichte Inkonsistenzen bzw. Auffälligkeiten ergeben. Die geklagten Symptome und Funktionseinbussen seien nur zum Teil konsistent und plausibel gewesen, auch seien die Untersuchungsergebnisse nur teilweise valide und nachvollziehbar gewesen. Die aktuell geklagten Symptome mit Verstärkung seit dem Schlaganfall vom Oktober 2021 entsprächen im Wesentlichen den Beschwerden von Seiten des Hirnschlags im Jahr 2006. Es sei aber rein anatomisch nicht logisch erklärbar, dass der komplett anders lokalisierte Schlaganfall vom Oktober 2021 die zuvor bestehenden Symptome verstärken soll. Seien die neuropsychologischen Befunde im Rahmen der G.___-Begutachtung 2021 noch valide gewesen, zeigten sich in der aktuellen Untersuchung erhebliche Auffälligkeiten und Inkonsistenzen. Die Beschwerdeführerin habe eine ungenügende Anstrengungs- und Leistungsbereitschaft sowie eine Symptomverdeutlichung gezeigt. Die objektivierten Befunde seien in ihrer Art und Ausprägung weder mit dem im Oktober 2021 erlittenen linkshemisphärischen Schlaganfall noch mit allfälligen Müdigkeits- und / oder Schmerzinterferenzen, Medikamenteneinfluss oder einer psychopathologischen Symptomatik ausreichend erklärbar. Die erbrachten Leistungen lägen deutlich unter den Leistungen von depressiven Patienten / innen oder Patienten / innen mit einer Hirnverletzung. Innerhalb verschiedener Aufgaben, die derselben kognitiven Domäne zugehörig seien, hätten sich deutlich inkonsistente Befunde gefunden, wie ausgeprägt wechselnde Reaktionszeiten oder ein atypischer Lernverlauf. Auch fachlich / medizinisch seien die Befunde nicht stimmig gewesen. Bspw. hätten sich neu schwergradige Minderleistungen im figuralen Lernen und Gedächtnis sowie Reaktionsauslassungen im linken Gesichtsfeld gefunden, was durch eine linkshemisphärische Läsion nicht erklärbar sei. Auch seien die testpsychologischen Befunde diskrepant zum Kommunikationsverhalten. Die Beschwerdeführerin sei im Gespräch konzentriert, habe ohne erhöhte Antwortlatenz berichtet. Schwergradige Konzentrations- und Gedächtnisstörungen seien dabei nicht evident gewesen. Aus neuropsychologischer Sicht könnten wegen der invaliden Befunde keine Diagnose gestellt und auch keine Angaben zur Arbeitsfähigkeit gemacht werden. Die von neuropsychologischer Seite vorgeschlagenen psychiatrische Mitbeurteilung sei aus Sicht der RAD-Ärztin nicht angezeigt. Die Beschwerdeführerin sei im Rahmen der Begutachtung 2021 psychiatrisch untersucht worden. Die festgestellten psychiatrischen Störungen [chronische Schmerzstörung mit somatischen und psychischen Faktoren (F45.41), Agoraphobie (F40.0), Schädlicher Gebrauch von Cannabis (F12.1), Persistierende depressive Störung, gegenwärtig Dysthym (F34.1)] gäben keine Erklärung für die fehlende Anstrengungs- und Leistungsbereitschaft. Hinweise darauf, dass sich diese Störungen relevant verändert hätten, fänden sich weder in den Akten (Bericht des aktuellen Psychotherapeuten vom 1. Juli 2022, vgl. E. II. 8.5 hiervor) noch aus den aktuellen gutachterlichen Untersuchungen. Der Behandler beschreibe einen stabilen Zustand und im Rahmen der aktuellen Begutachtung werde die Beschwerdeführerin als durchaus adäquat in der Kontaktaufnahme sowie in der Gesprächsführung, aber auch im affektiven Verhalten, beschrieben. Die Beschwerdeführerin sei seit 2006 nicht mehr ausserhäuslich beruflich tätig gewesen, werde vom Sozialamt unterstützt und fühle sich nicht arbeitsfähig. Von der Beschwerdegegnerin wünsche sie keine Eingliederungsbemühungen, sondern eine Rentenerhöhung. Das neurologische Gutachten von Dr. med. I.___ vom 21. Dezember 2022 sei nachvollziehbar und schlüssig. Der Gesundheitszustand und die Arbeitsfähigkeit hätten sich verglichen mit der Situation zum Zeitpunkt der letzten rechtskräftigen Verfügung vom 18. Februar 2022 nicht wesentlich verändert. Aus versicherungsmedizinischer Sicht betrage die Arbeitsfähigkeit in einer Verweistätigkeit seit 2016 60 %. Es sei keine psychiatrische Begutachtung einzuleiten. 9.       Da sich die Beschwerdegegnerin in der angefochtenen Verfügung vom 20. Dezember 2023 (A.S. 1 ff.) im Wesentlichen auf das neurologische Gutachten von Dr. med. I.___ vom 21. Dezember 2022 sowie die in diesem Zusammenhang erfolgte neuropsychologische Untersuchung von lic. phil. J.___ und lic. phil. S.___ vom 20. Oktober 2022 (IV-Nrn. 288, 290) stützte, ist nachfolgend zu prüfen, ob diese die grundsätzlichen Anforderungen an eine beweiskräftige Expertise erfüllen: 9.1     Das neurologische Gutachten inkl. die in diesem Rahmen erstattete neuropsychologische Zusatzuntersuchung wird den allgemeinen rechtsprechungsgemässen Anforderungen gerecht (vgl. E. II. 4 hiervor): So stammt dieses von einem unabhängigen neurologischen Facharzt sowie zwei unabhängigen, neuropsychologischen Fachpersonen, welche die Beschwerdeführerin eingehend untersucht und die Anamnese erhoben haben (IV-Nrn. 288 S. 2 ff., 290 S. 25 ff.). Auf neurologische fachspezifische Zusatzuntersuchungen wurde explizit verzichtet (IV-Nr. 290 S. 7 unten). Demgegenüber wurden im Rahmen der neuropsychologischen Untersuchung diverse psychometrische Testverfahren durchgeführt (IV-Nr. 288 S. 5 ff.). Wie das Aufführen und Zusammenfassen der Akten in chronologischer Reihenfolge erkennen lässt, wurde das Gutachten zudem in Kenntnis der Vorakten (Anamnese) erstellt (IV-Nr. 290 S. 8 ff.). Auf dieser Grundlage nahmen die Experten sodann die medizinische Beurteilung vor und äusserten sich zur Arbeitsfähigkeit der Beschwerdeführerin (IV-Nrn. 288 S. 7 ff., 290 S. 33 ff., 41). Die Ergebnisse der neuropsychologischen Untersuchung vom 19. Oktober 2022 flossen ins neurologische Gutachten von Dr. med. I.___ mit ein (vgl. Punkt 6.1, IV-Nr. 290 S. 37). Es ist deshalb von einer gesamthaften Beurteilung auszugehen, welche vor dem Hintergrund der objektivierbaren Befunde nachvollziehbar ist. Ferner setzte sich der neurologische Gutachter auch mit der Frage auseinander, ob sich der Sachverhalt seit der Begutachtung durch die Gutachterstelle G.___ vom 2. August 2021 in relevanter Weise verändert hat (vgl. E. II. 6 hiervor, IV-Nr. 290 S. 36 f.). Es ist nachfolgend auf das neurologische Teilgutachten inkl. neuropsychologischer Untersuchung einzugehen und zu prüfen, ob diese beweiswertig sind und ob die übrigen medizinischen Akten diesen Beweiswert allenfalls zu schmälern vermögen: 9.2     Im neurologischen Gutachten vom 21. Dezember 2022 (IV-Nr. 290) hielt Dr. med. I.___ fest, die aktuelle klinisch-neurologische Untersuchung sei nicht grob abnorm, es zeige sich ein leichtgradiges Hornersyndrom rechts mit einem Strabismus divergens, es werde eine Hyposensibilität an den linken Extremitäten, am Rumpf links und im Gesicht links angegeben, dies betreffe aber nicht alle Qualitäten gleichmässig, am linken Bein sei die Berührungsempfindung symmetrisch. Das Gangbild sei etwas unsicher beim Strichgang, sonst aber normal inklusive Romberg-Test. Eine eindeutige Parese könne nicht festgestellt werden, es bestünden nur diskrete Sprachstörungen im Sinne von Wortfindungsproblemen (IV-Nr. 290 S. 36). Diese Ausführungen lassen sich gestützt auf die Ergebnisse des erhobenen Neurostatus nachvollziehen: So wurde diesbezüglich betreffend den «Kopf und Hirnnerven» u.a. ein Strömungsgeräusch links supraklavikulär und etwas weniger über der linken operierten Karotisregion, nicht auf der rechten Halsseite, festgestellt. Es bestehe ein leichtgradiger Strabismus divergens, leichtgradiges Hornersyndrom rechts, Hyposensibilität für Berührung links im ganzen Gesicht, okzipital und links ventral am Hals, dort sei Ende 2021 die Karotisendarteriektomie durchgeführt worden. Es bestehe eine leichte Sprachstörung in Bezug auf die Wortfindung, so dass die Beschwerdeführerin z.B. das Wort Logopädie nicht spontan aussprechen könne. Okzipitalpunkte, Supra- und Infraorbitalpunkte beidseits indolent, Karotiden beidseits gut pulsierend und normal auskultierbar auf der rechten Seite, kein Meningismus, kein Lhermittezeichen, Augenfolgebewegungen horizontal und vertikal frei und koordiniert, insbesondere kein pathologischer Nystagmus. Pupillen rund, mittelweit, prompt auf Licht und Konvergenz reagierend. Gesichtsfelder fingerperimetrisch intakt. Masseter beidseits kräftig, Gesichtsmuskulatur mimisch und willkürlich o.B., Stemocleidomastoideus symmetrisch kräftig (IV-Nr. 290 S. 31). Ausserdem wurde unter dem Titel «Stehen und Gehen» Folgendes festgehalten: Rombergindex intakt. Normalgang unauffällig mit guten Mitbewegungen, nicht verbreitert und nicht vornübergeneigt, der Strichgang werde etwas unsicher ausgeführt, sei aber möglich, Fussspitzen- und Fersengang seien normal (IV-Nr. 290 S. 32). Daher leuchtet auch das durch den Gutachter als «etwas unsicher» qualifizierte Gangbild beim Strichgang ein. 9.2.1  In Bezug auf die medizinischen Vorakten ist im Wesentlichen auf die Berichte der Neurologin Prof. Dr. med. Q.___ vom 9. Dezember 2021 und 22. Februar 2022 einzugehen (vgl. E. II. 8.2 und 8.4 hiervor). Im Bericht vom 9. Dezember 2021 wurde betreffend die Sprache festgehalten, die Beschwerdeführerin berichte von einer weiteren Verbesserung der flüssigen Aphasie mit reduzierter Benennstörung, verbesserte Sprachflüssigkeit und Schreibfähigkeit auf mobilen Endgeräten, aber anhaltenden Schwierigkeiten, inhaltlich Fernsehfilmen und Gesprächen folgen zu können. Im Bericht vom 22. Februar 2022 gab die Beschwerdeführerin sodann an, es sei unter Logopädie zu einer deutlichen Besserung der Dysphasie (reduzierter Wortfindungsstörung) gekommen. Das Verständnis sei weiterhin gestört für komplexe Zusammenhänge, einfache Gespräche könnten indes geführt werden. Lesen und Schreiben seien verbessert. Seit dem erneuten Schlaganfall vom Oktober 2021 ist somit in Bezug auf die Sprachfähigkeit der Beschwerdeführerin von einer positiven Entwicklung auszugehen. Dies wird auch im Rahmen der neurologischen Begutachtung vom Dezember 2022 deutlich. So habe die Beschwerdeführerin angegeben, anfänglich Probleme mit dem Lesen und Schreiben gehabt zu haben, dies sei sie nun am Üben. Es habe sich verbessert (IV-Nr. 288 S. 4). Diese subjektiven Angaben der Beschwerdeführerin konnten bei der Begutachtung bestätigt werden. So wurde im Rahmen der neuropsychologischen Untersuchung zur «sprachlichen Leistung» (IV-Nr. 288 S. 7) festgehalten, das Benennen sei unauffällig. Das laute Lesen leicht verlangsamt. Das Lesesinnverständnis sei inhaltlich gegeben. Das Schreiben sei kursorisch geprüft worden und abgesehen von einem Rechtschreibfehler unauffällig. In diesem Zusammenhang machte die Beschwerdeführerin – wie auch bereits im Bericht von Prof. Dr. med. Q.___ vom 22. Februar 2022 (vgl. E. II. 8.4 hiervor) – auch auf seit dem Schlaganfall vom Oktober 2021 bestehende Gedächtnisprobleme aufmerksam. So könne sie sich kaum etwas merken, vergesse alles, was sie nicht aufschreibe. Sie habe bspw. für Termine extra eine App eingerichtet. Sie habe auch Mühe mit der Konzentration, könne bspw. beim Spielen nicht lange dranbleiben oder schlafe beim Lesen ein (IV-Nr. 288 S. 4). 9.2.2    Insgesamt vermögen somit die Berichte von Prof. Dr. med. Q.___ vom 9. Dezember 2021 und 22. Februar 2022 den Beweiswert des neurologischen Gutachtens von Dr. med. I.___ vom 21. Dezember 2022 nicht zu schmälern. Dies hielt auch bereits die RAD-Ärztin Dr. med. D.___, Fachärztin Neurologie FMH, in ihrer Stellungnahme vom 5. Januar 2023 fest (vgl. E. II. 8.9 hiervor). Dabei legte sie dar, das vorliegende neurologische Gutachten von Dr. med. I.___ vom 21. Dezember 2022 sei nachvollziehbar und schlüssig. 10.     Nachfolgend ist auf die gegen das neurologische Gutachten von Dr. med. I.___ vom 21. Dezember 2022 inkl. neuropsychologische Zusatzuntersuchung vom 20. Oktober 2022 gerichteten Vorbringen der Beschwerdeführerin einzugehen: 10.1   Die Beschwerdeführerin stellt sich auf den Standpunkt, es liege eine Verletzung ihres Fragerechts vor und damit von Art. 29 Abs. 3 und Art. 6 Ziff. 1 EMRK (A.S. 25). Indem sie mit Eingabe vom 7. September 2022 vorgängig Fragen an die Gutachter habe stellen können und diese mit Schreiben vom 19. September 2022 sodann auch zugelassen worden seien, seien ihr zwar die Mitwirkungsrechte formell eingeräumt worden. Die Fragen seien indes während und nach der Begutachtung nicht beantwortet worden. Aus den vorliegenden Akten ergibt sich diesbezüglich Folgendes: Die Beschwerdegegnerin gab der Beschwerdeführerin im Rahmen der ihr mit Mitteilung vom 6. September 2022 angekündigten Notwendigkeit der Durchführung einer medizinischen Abklärung (IV-Nr. 282) u.a. Gelegenheit, innert zehn Tagen allfällige Zusatzfragen einzureichen. Mit Eingabe vom 7. September 2022 (IV-Nr. 283) liess die Beschwerdeführerin sodann insgesamt 13 Zusatzfragen einreichen. In der Aktennotiz vom 15. September 2022 hielt Dr. med. H.___, RAD, fest, es spreche aus medizinischer Sicht nichts dagegen, die umfangreichen und teils redundanten Zusatzfragen des Rechtsvertreters an die Gutachter weiterzuleiten. Zum Punkt 13 der Zusatzfragen merkte die RAD-Ärztin ferner an, dass sich die Frage nach der prognostischen Beurteilung in der Gutachtensgliederung (IV-Fragekatalog) in Punkt 7.2 finde. Daraufhin wurde die Beschwerdeführerin mit Schreiben vom 19. September 2022 (IV-Nr. 286) darüber informiert, dass die in der Eingabe vom 7. September 2022 aufgeführten Zusatzfragen den Gutachtern zur Beantwortung unterbreitet würden. Diese finden sich sodann auch in der «Gliederung des Gutachtens (inkl. Fragen der IV-Stelle)» (IV-Nr. 287). Dieses Vorgehen erweist sich als korrekt und wird von der Beschwerdeführerin zu Recht auch nicht beanstandet. Im Rahmen des am 21. Dezember 2022 erstatteten neurologischen Gutachtens (IV-Nrn. 288, 290) nahm Dr. med. I.___ zu den 13 Zusatzfragen der Beschwerdeführerin wie folgt Stellung: Die Beantwortung der formulierten Fragen falle zum Grossteil nicht ins neurologische Fachgebiet, es werde diesbezüglich auf das ausführliche G.___-Gutachten vom August 2021 verwiesen. Seit damals habe sich der Gesundheitszustand der Beschwerdeführerin aus neurologischer Sicht nicht wesentlich verändert (IV-Nr. 290 S. 45). Auch im Rahmen der neuropsychologischen Zusatzuntersuchung vom 20. Oktober 2022 wurde zu den 13 Zusatzfragen Stellung genommen (IV-Nr. 288 S. 9 f.). So wurde festgehalten, dass die Fragen Nrn. 1, 7.1 aus psychiatrischer Sicht beantwortet werden müssten; die Fragen Nrn. 2, 3, 4, 5, 7.2 – 7.6 in Anbetracht der nicht validen Befunde nicht beurteilt werden könnten; die Fragen Nrn. 6, 10, 11 entfielen und bezüglich der Fragen Nrn. 8, 9, 12 auf das neurologische Gutachten verwiesen werde. Zur Frage 13 wurde Folgendes festgehalten: «Wir können die aktuellen kognitiven Leistungen nicht beurteilen. Grundsätzlich sind ein Jahr nach Hirninfarkt Verbesserungen im kognitiven Bereich möglich.». Gestützt auf diese Ausführungen ist davon auszugehen, dass sich die Gutachterpersonen mit den durch die Beschwerdeführerin eingereichten 13 Zusatzfragen durchaus befasst haben. Aus den vorliegenden Akten erhellt ferner, dass der durch die Beschwerdeführerin am 7. September 2022 eingereichte Fragenkatalog (IV-Nr. 283) exakt mit dem bereits am 27. Oktober 2020 eingereichten Fragenkatalog (IV-Nr. 230) übereinstimmt. So wies die Beschwerdeführerin in ihrer Eingabe vom 7. September 2022 denn auch darauf hin, dass genau diese Fragen von der IV-Stelle Bern mit Schreiben vom 5. Februar 2021 (vgl. S. 4 unten; gelbe Markierung) an die Gutachterstelle G.___ bereits zugelassen worden und diese sodann im entsprechenden Gutachten vom 2. August 2021 ausführlich beantwortet worden seien (IV-Nr. 283 S. 3 f.). Dies ist korrekt. So wurden die insgesamt 13 Zusatzfragen bereits im polydisziplinären G.___-Gutachten unter Ziff. 9.2 durch die am Gutachten beteiligten psychiatrischen und neuropsychologischen Fachpersonen beantwortet (IV-Nr. 246.1 S. 25 ff.). Da der neurologische Gutachter Dr. med. I.___ im Rahmen seines neurologischen Gutachtens vom 21. Dezember 2022 bei der Beschwerdeführerin einen seit dem polydisziplinären Gutachten der Gutachterstelle G.___ vom 2. August 2021 weitgehend unveränderten Gesundheitszustand feststellte, erscheint sein Verweis auf die bereits damals erfolgte Beantwortung derselben Fragen nachvollziehbar. Von einer, wie von der Beschwerdeführerin geltend gemachten, Verletzung des Anspruches auf rechtliches Gehör gemäss Art. 29 Abs. 2 Bundesverfassung (BV, SR 101), oder des Rechts auf ein faires Verfahren gemäss Art. 6 Ziff. 1 Konvention zum Schutze der Menschenrechte und Grundfreiheiten (EMRK, SR 0.101) kann unter diesen Umständen nicht ausgegangen werden. So wurden die 13 Zusatzfragen von der Beschwerdegegnerin an die Gutachterpersonen weitergeleitet, welche sich sodann mit diesen durchaus befasst haben. Das diesbezügliche Vorbringen der Beschwerdeführerin läuft somit ins Leere. 10.2   Einzugehen ist auf das weitere Vorbringen der Beschwerdeführerin, wonach der medizinische Sachverhalt bis heute nicht vollständig und verbindlich im Sinne von Art. 105 Abs. 1 Bundesgesetz über das Bundesgericht (BGG, SR 173.110) abgeklärt worden sei (A.S. 27 f.). So fehle insbesondere eine neue psychiatrische Begutachtung, nachdem die Beschwerdeführerin 2017 von Dr. med. D.___ und 2021 von med. pract. K.___ bereits zweimal psychiatrisch begutachtet worden sei. Gestützt auf die vorliegenden Akten ist der Beschwerdeführerin zwar darin beizupflichten, dass sie bereits im Rahmen der bidisziplinären Begutachtung vom 1. Mai 2017 durch Dr. med. D.___ (IV-Nr. 131.7 S. 16 ff.) und im Rahmen des polydisziplinären Gutachtens der Gutachterstelle G.___ vom 2. August 2021 durch med. pract. K.___ jeweils psychiatrisch begutachtet worden ist. Allein gestützt auf diese Tatsache vermag die Beschwerdeführerin indes keinen Anspruch auf eine erneute psychiatrische Begutachtung im vorliegenden Revisionsverfahren abzuleiten. Die RAD-Ärztin Dr. med. H.___ hat sich in der Stellungnahme vom 5. Januar 2023 (vgl. E. II. 8.9 hiervor) eingehend mit der Frage auseinandergesetzt, ob eine erneute psychiatrische Abklärung erforderlich sei. Dabei hielt sie in überzeugender Weise fest, dass seit der letzten Begutachtung von 2021 keine Hinweise vorlägen, wonach sich die damals festgestellten Störungen relevant verändert hätten. Dieser Einschätzung kann gestützt auf den seit dem G.___-Gutachten vom 2. August 2021 einzig in den vorliegenden Akten dokumentierten Bericht des behandelnden Psychiaters Dr. med. M.___ vom 1. Juli 2022 (vgl. E. II. 8.5 hiervor) gefolgt werden. Darin führt er die Diagnose einer «rezidivierenden depressiven Störung, ICD-10 F33» aus und hält fest, die Prognose sei stationär und der Gesundheitszustand könne mit psychiatrischer Therapie verbessert werden. Es kann somit der Ansicht von Dr. med. H.___, RAD, in ihrer Stellungnahme vom 5. Januar 2023 gefolgt werden, wonach der Behandler einen stabilen Zustand beschreibe (vgl. E. II. 8.9 hiervor). Auch ihre weitere Feststellung, wonach die im Gutachten der Gutachterstelle G.___ vom 2. August 2021 festgestellten psychiatrischen Störungen («chronische Schmerzstörung mit somatischen und psychischen Faktoren, ICD-10 F45.41; Agoraphobie, ICD-10 F40.0; schädlicher Gebrauch von Cannabis, ICD-10 F12.1; persistierende depressive Störung, aktuell dysthym, ICD-10 F34.1») keine Erklärung für die gutachterlich festgestellte fehlende Anstrengungs- und Leistungsbereitschaft der Beschwerdeführerin ergäben, erscheint aufgrund der nachfolgenden Begründung plausibel. So werde die Beschwerdeführerin gemäss RAD-Ärztin auch im Rahmen der aktuellen Begutachtung als durchaus adäquat in der Kontaktaufnahme, Gesprächsführung und im affektiven Verhalten beschrieben. Die Einschätzung von Dr. med. H.___, dass daher keine psychiatrische Begutachtung einzuleiten sei, erscheint daher folgerichtig. Das in diesem Zusammenhang geltend gemachte weitere Vorbringen, dass gemäss dem neurologischen Gutachten eine psychiatrische Beurteilung nötig sei (A.S. 30), vermag nicht zu überzeugen. So wurde zwar anlässlich der im Rahmen der neurologischen Begutachtung durchgeführten neuropsychologischen Untersuchung vom 20. Oktober 2022 darauf hingewiesen, dass in Zusammenhang mit der bei der Beschwerdeführerin festgestellten Symptomverdeutlichung fachärztlich / psychiatrisch beurteilt werden müsse, ob es sich dabei um eine bewusstseinsnahe Aggravation oder um eine bewusstseinsferne Verdeutlichungstendenz handle (vgl. E. II. 8.7 hiervor). Entgegen der Ansicht der Beschwerdeführerin lässt sich daraus keine Notwendigkeit der Durchführung einer psychiatrischen Begutachtung ableiten. Es geht hier vielmehr um die fachspezifische Klärung des bei der Beschwerdeführerin bei der Begutachtung festgestellten Verhaltens einer Symptomverdeutlichung. Da es im vorliegenden Revisionsverfahren jedoch nicht primär auf diese Differenzierung ankommt, ist nicht zu beanstanden, dass diesbezüglich auf eine psychiatrische Beurteilung verzichtet wurde. Die Beschwerdeführerin lässt zudem vorbringen, dass die im Zeitpunkt der Begutachtung durch die Gutachterstelle G.___ noch vorhandene Team- und Stressfähigkeit nun fehle und dies einer erheblichen Veränderung ihres psychischen Zustandes entspreche (A.S. 30). Dazu kann festgehalten werden, dass Dr. med. I.___ in seinem neurologischen Gutachten vom 21. Dezember 2022 (IV-Nr. 290 S. 31) festhielt, die Beschwerdeführerin sei z.T. psychisch durch den Kontakt zur IV-Stelle etwas belastet und weine mitunter. Gestützt darauf lässt sich indes keine – wie von der Beschwerdeführerin suggeriert – fehlende Team- oder Stressfähigkeit ableiten. Ähnlich verhält es sich auch in Bezug auf die durch die Beschwerdeführerin im Rahmen der neuropsychologischen Untersuchung vom 20. Oktober 2022 (IV-Nr. 288 S. 4) gemachten Ausführungen, wonach sie u.a. seit dem 2. Schlaganfall wegen Ängsten vor Stress und den Leuten nicht mehr allein aus dem Haus gehe (IV-Nr. 288 S. 4). Da es sich hierbei um rein subjektive Angaben der Beschwerdeführerin handelt, kann nicht ohne Weiteres auf diese abgestellt werden. Da sich bezüglich der geltend gemachten fehlenden Team- und Stressfähigkeit keine weiteren Anhaltspunkte finden, ist darauf nicht weiter einzugehen. 10.3   Die Beschwerdeführerin lässt weiter rügen, es gebe nicht ausgeräumte Divergenzen zu den Feststellungen von Dr. med. T.___, Allgemeine Innere Medizin, vom 12. April 2022 (IV-Nr. 261 S. 58), die weder von lic. phil. J.___ / S.___ noch von Dres. med. I.___ und H.___ als unzutreffend in Frage gestellt worden seien. In Bezug auf das Schreiben von Dr. med. T.___ kann zunächst auf die Erfahrungstatsache hingewiesen werden, dass behandelnde Ärzte (seien dies Hausärzte oder spezialärztlich behandelnde Medizinalpersonen) im Hinblick auf ihre auftragsrechtliche Vertrauensstellung in Zweifelsfällen mitunter eher zugunsten ihrer Patienten aussagen (Urteile des Bundesgerichts 8C_420/2018 vom 13. März 2019 E. 6.5, 8C_609/2017 vom 27. März 2018 E. 4.3.3, je mit Hinweisen). Somit kommt dem Schreiben des die Beschwerdeführerin behandelnden Hausarztes Dr. med. T.___ vom 12. April 2022 ohnehin kaum Beweiswert zu. Es kommt hinzu, dass im entsprechenden Schreiben weder Diagnosen gestellt noch Einschätzung betreffend die Arbeitsfähigkeit der Beschwerdeführerin gemacht wurden, insbesondere auch nicht bezüglich psychischer Beschwerden. Es kann somit nicht ausgeschlossen werden, dass die im Schreiben vom 12. April 2022 aufgeführten, gesundheitlichen Einschränkungen im Wesentlichen auf den subjektiven Angaben der Beschwerdeführerin beruhen. Unter diesen Umständen ist nicht zu beanstanden, dass sich Dr. med. I.___ in seinem neurologischen Gutachten nicht vertieft mit diesem Schreiben befasst hat, sondern dieses es einzig unter dem Titel «Aktenauszug» aufgeführt hat (IV-Nr. 290 S. 25). Von einer entsprechenden Kenntnisnahme ist daher jedenfalls auszugehen. 10.4     Die Beschwerdeführerin stellt sich sodann auf den Standpunkt, es könne nicht auf die eine psychiatrische Zusatzbegutachtung ablehnende Stellungnahme der RAD-Ärztin Dr. med. H.___ vom 5. Januar 2023 (vgl. E. II. 8.9 hiervor) abgestellt werden. So habe Dr. med. H.___ die Beschwerdeführerin nie persönlich untersucht und sie verfüge auch nicht über eine medizinische bzw. psychiatrische Facharztausbildung. Zudem habe sie keine Erklärung für die fehlende Anstrengungs- und Leistungsbereitschaft abgeben können. Diesen Vorbringen kann nicht gefolgt werden. So liegt im Falle, dass keine persönliche Untersuchung durch den RAD vorgenommen wird und die Einschätzung auf einer Beurteilung der Aktenlage beruht, eine Empfehlung zur weiteren Bearbeitung des Leistungsbegehrens aus medizinischer Sicht im Sinne von Art. 59 Abs. 2 bis IVG und Art. 49 Abs. 1 IVV vor. Solche RAD-Berichte vermögen dazu Stellung zu nehmen, ob der einen oder anderen Ansicht zu folgen oder aber eine zusätzliche Untersuchung vorzunehmen sei. Soll ein Versicherungsfall jedoch ohne Einholung eines externen Gutachtens entschieden werden, so sind – wie dies von der Beschwerdeführerin korrekt vorgebracht wird (A.S. 31 f.) – an die Beweiswürdigung strenge Anforderungen zu stellen. Bestehen auch nur geringe Zweifel an der Zuverlässigkeit und Schlüssigkeit von versicherungsinternen ärztlichen Feststellungen, sind ergänzende Abklärungen vorzunehmen (BGE 142 V 58 E. 5.1 S. 64 f. mit Hinweisen). Somit vermag die Beschwerdeführerin aus der Tatsache, dass die Beschwerdeführerin von Dr. med. H.___ nicht persönlich untersucht worden ist und es sich bei Dr. med. H.___ nicht um eine psychiatrische Fachärztin handelt, nichts zu ihren Gunsten abzuleiten. In Bezug auf die im aktuellen Gutachten von Dr. med. I.___ festgestellte, fehlende Anstrengungs- und Leistungsbereitschaft der Beschwerdeführerin, zog Dr. med. H.___ die im Rahmen des Gutachtens der Gutachtenstelle G.___ im Jahr 2021 gestellten psychiatrischen Diagnosen heran und hielt fest, dass diese keine Erklärung hier für abgeben würden. Dies ist nicht zu beanstanden. Der gemäss Ansicht der Beschwerdeführerin daraus abgeleiteten Einschätzung, dass die RAD-Ärztin «vor den Schranken ihrer limitierten Expertise kapituliere» (A.S. 33), kann nicht gefolgt werden. 10.5     Die Beschwerdeführerin bringt zudem vor, die erstmalige Zusprache einer Hilflosenentschädigung mit Verfügung vom 26. September 2023 impliziere ebenfalls eine Verschlechterung ihres Gesundheitszustandes und stehe im Widerspruch zur angefochtenen Verfügung vom 22. Dezember 2023 (A.S. 37). Diesbezüglich kann zunächst festgehalten werden, dass der Beschwerdeführerin mit in Rechtskraft erwachsener Verfügung vom 26. September 2023 aufgrund einer leichten Hilflosigkeit eine Hilflosenentschädigung zugesprochen wurde (vgl. E. I. 4.2 hiervor, IV-Nr. 304). Allein gestützt auf diese Tatsache kann indes im vorliegenden Neuanmeldungs- bzw. Revisionsverfahren noch nicht von einer erheblichen Veränderung insbesondere des Gesundheitszustandes (vgl. E. II. 3 hiervor) ausgegangen werden. Dem Formular «Anmeldung für Erwachsene: Hilflosenentschädigung IV» vom 14. April 2022 (IV-Nr. 257) ist zu entnehmen, dass bei der Beschwerdeführerin seit 2018 die Notwendigkeit einer lebenspraktischen Begleitung sowie von Hilfeleistungen besteht, um selbstständig wohnen zu können. Seit dem Schlaganfall vom Oktober 2021 sei deutlich mehr Begleitung und Übernahme von Haushaltaufgaben sowie eine intensive Begleitung zum Einkaufen und für Termine notwendig. Zudem sei die Beschwerdeführerin für die Begleitung auf einen Assistenzhund angewiesen (IV-Nr. 257 S. 4). Im «Abklärungsbericht Hilflosenentschädigung Erwachsene» vom 31. Januar 2023» (IV-Nr. 295) hielt der Abklärungsfachmann sodann fest, die lebenspraktische Begleitung, welche die Beschwerdeführerin erfahre, betrage 25 Stunden pro Woche (4 Vormittage, 2 x Begleitung zu den Einkäufen, 1 Stunde Administration). Er führte weiter aus, es sei nicht nachvollziehbar, weshalb dies von vor Oktober 2021 von 2,5 Stunden auf 25 Stunden pro Woche erhöht worden sei. Der Anspruch auf eine Hilflosenentschädigung der Invalidenversicherung aufgrund lebenspraktischer Begleitung sei bereits mit den im Sommer 2021 und anscheinend seit 2017 in Anspruch genommenen zweieinhalb Stunden pro Woche (gemäss [...] sogar acht Stunden) erfüllt und ausgewiesen, weshalb auf weitergehende Abklärungen, insbesondere an Ort und Stelle, verzichtet werden könne (S. 4 f.). Es ist somit davon auszugehen, dass bei der Beschwerdeführerin bereits vor dem 2. Schlaganfall im Oktober 2021, nämlich bereits ab 2017, eine Hilflosigkeit bestanden hat. Die durch sie geltend gemachte Zunahme der beanspruchten lebenspraktischen Begleitung ab Oktober 2021 lässt sich indes nicht nachvollziehen. Das Datum der Anmeldung zur Hilflosenentschädigung vom 19. April 2022 spielt diesbezüglich – entgegen der Auffassung der Beschwerdeführerin (A.S. 37) – keine Rolle. Es kann ergänzend darauf hingewiesen werden, dass die Beschwerdeführerin bei der gutachterlichen neurologischen Exploration vom 19. Dezember 2022 ihre Assistenzhündin dabeihatte und auch über die Begleitung der Hilfsperson zuhause berichtete (IV-Nr. 290 S. 25 f., 29). Folglich waren diese Gegebenheiten dem neurologischen Gutachter Dr. med. I.___ bekannt. 11.     Insgesamt erweist sich das neurologische Gutachten von Dr. med. I.___ vom 21. Dezember 2022 inkl. der neuropsychologischen Zusatzuntersuchung von lic. phil. J.___ und lic. phil. S.___ vom 20. Oktober 2022 (vgl. E. II. 8.7 f. hiervor) als nachvollziehbar und überzeugend. Dieses ist als voll beweiswertig zu qualifizieren. Es ist daher nicht zu beanstanden, dass die Beschwerdegegnerin in ihrer Verfügung vom 20. Dezember 2023 darauf abgestellt hat (A.S. 1 ff.). 12.     Es ist nachfolgend zu prüfen, ob sich – gestützt auf das beweiswertigen neurologische Gutachten vom 21. Dezember 2022 – der Sachverhalt im hier relevanten Zeitpunkt vom 20. Dezember 2023 gegenüber demjenigen der rentenzusprechenden Verfügung vom 18. Februar 2022 wesentlich verändert hat (vgl. E. II. 6 hiervor). 12.1   Betreffend die somatische gesundheitliche Situation der Beschwerdeführerin ist zunächst auf den neurologischen Gesundheitszustand einzugehen: Dr. med. I.___ führte in seinem neurologischen Gutachten aus, es könne aus neurologischer Sicht abschliessend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er sich auch auf Grund der aktuellen klinisch-neurologischen Untersuchung weiterhin anschliessen. Eine solche angepasste Tätigkeit sollte körperlich leicht sein und wechselbelastend erfolgen, aktuell könne noch ergänzt werden, dass sprachlich anspruchsvolle Tätigkeiten (bspw. eine Arbeit als Übersetzerin, Dolmetscherin oder Korrektorin) nicht zugemutet werden sollten. Solche stünden bei der Beschwerdeführerin aber ohnehin nicht zur Diskussion. Weiter führte Dr. med. I.___ aus, dass das Karpaltunnelsyndrom an der linken Hand bereits letztes Jahr operiert worden und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 12.2   In Bezug auf die neuropsychologische gesundheitliche Situation der Beschwerdeführerin kann Folgendes festgehalten werden: Die neurologischen Fachpersonen lic. phil. J.___ und S.___ hielten in der neuropsychologischen Zusatzuntersuchung fest, dass die aktuellen Befunde nicht valide seien. Wie die tatsächlichen kognitiven Leistungen seien, könnten sie nicht beurteilen. Die Befunde, die heute erhoben worden seien, seien modalitätsübergreifend deutlich schlechter als die neuropsychologischen Vorbefunde vom April 2021. Die Befundverschlechterung sei indes nicht spezifisch und nicht passend zum erlittenen Hirninfarkt linkshemisphärisch. Aus neuropsychologischer Sicht könne die Arbeitsfähigkeit aufgrund der nicht validen Befunde nicht beurteilt werden. Es werde daher bezüglich der Beurteilung der Gesamtarbeitsfähigkeit auf das neurologische Gutachten von Dr. med. I.___ verwiesen (IV-Nr. 288 S. 8 f.). 12.3   Zusammenfassend kann somit festgehalten werden, dass in Bezug auf die gesundheitliche Situation der Beschwerdeführerin seit der letzten rechtskräftigen Verfügung vom 18. Februar 2022 (IV-Nr. 252) keine wesentliche Änderung eingetreten ist. Es liegt somit kein Revisionsgrund vor und die Beschwerdeführerin hat nach wie vor Anspruch auf die ihr mit Verfügung vom 18. Februar 2022 zugesprochene Viertelsrente (IV-Nr. 252). 13.     Somit ist die Verfügung vom 20. Dezember 2023 zu bestätigen und die dagegen erhobene Beschwerde abzuweisen. Im Übrigen ist betreffend weitere Beweismassnahmen auf die Praxis zum Umfang der Beweisabnahmepflicht hinzuweisen (vgl. E. II. 5 hiervor). Da weder von der durch die Beschwerdeführerin geforderten psychiatrischen Verlaufs- bzw. Neubegutachtung noch vom Einholen einer Auskunft bei Dr. med. M.___ oder einer schriftlichen Stellungnahme von Frau N.___ (vgl. E. I. 5 Ziff. 2.a und 2.b und 5 hiervor) für den hier zu beurteilenden Zeitraum weiterführenden Erkenntnisse zu erwarten sind, ist darauf zu verzichten. 14.     Bei diesem Verfahrensausgang besteht kein Anspruch auf eine Parteientschädigung. 15.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13</w:t>
      </w:r>
    </w:p>
    <w:p>
      <w:r>
        <w:t>Zusatzfragen bereits im polydisziplinären G.___-Gutachten unter Ziff. 9.2 durch die am Gutachten beteiligten psychiatrischen und neuropsychologischen Fachpersonen beantwortet (IV-Nr. 246.1 S. 25 ff.). Da der neurologische Gutachter Dr. med. I.___ im Rahmen seines neurologischen Gutachtens vom 21. Dezember 2022 bei der Beschwerdeführerin einen seit dem polydisziplinären Gutachten der Gutachterstelle G.___ vom 2. August 2021 weitgehend unveränderten Gesundheitszustand feststellte, erscheint sein Verweis auf die bereits damals erfolgte Beantwortung derselben Fragen nachvollziehbar.</w:t>
      </w:r>
    </w:p>
    <w:p>
      <w:r>
        <w:t>Von einer, wie von der Beschwerdeführerin geltend gemachten, Verletzung des Anspruches auf rechtliches Gehör gemäss Art. 29 Abs. 2 Bundesverfassung (BV, SR 101), oder des Rechts auf ein faires Verfahren gemäss Art. 6 Ziff. 1 Konvention zum Schutze der Menschenrechte und Grundfreiheiten (EMRK, SR 0.101) kann unter diesen Umständen nicht ausgegangen werden. So wurden die 13 Zusatzfragen von der Beschwerdegegnerin an die Gutachterpersonen weitergeleitet, welche sich sodann mit diesen durchaus befasst haben. Das diesbezügliche Vorbringen der Beschwerdeführerin läuft somit ins Leere.</w:t>
      </w:r>
    </w:p>
    <w:p>
      <w:r>
        <w:t>10.2   Einzugehen ist auf das weitere Vorbringen der Beschwerdeführerin, wonach der medizinische Sachverhalt bis heute nicht vollständig und verbindlich im Sinne von Art. 105 Abs. 1 Bundesgesetz über das Bundesgericht (BGG, SR 173.110) abgeklärt worden sei (A.S. 27 f.). So fehle insbesondere eine neue psychiatrische Begutachtung, nachdem die Beschwerdeführerin 2017 von Dr. med. D.___ und 2021 von med. pract. K.___ bereits zweimal psychiatrisch begutachtet worden sei. Gestützt auf die vorliegenden Akten ist der Beschwerdeführerin zwar darin beizupflichten, dass sie bereits im Rahmen der bidisziplinären Begutachtung vom 1. Mai 2017 durch Dr. med. D.___ (IV-Nr. 131.7 S. 16 ff.) und im Rahmen des polydisziplinären Gutachtens der Gutachterstelle G.___ vom 2. August 2021 durch med. pract. K.___ jeweils psychiatrisch begutachtet worden ist. Allein gestützt auf diese Tatsache vermag die Beschwerdeführerin indes keinen Anspruch auf eine erneute psychiatrische Begutachtung im vorliegenden Revisionsverfahren abzuleiten.</w:t>
      </w:r>
    </w:p>
    <w:p>
      <w:r>
        <w:t>Die RAD-Ärztin Dr. med. H.___ hat sich in der Stellungnahme vom 5. Januar 2023 (vgl. E. II. 8.9 hiervor) eingehend mit der Frage auseinandergesetzt, ob eine erneute psychiatrische Abklärung erforderlich sei. Dabei hielt sie in überzeugender Weise fest, dass seit der letzten Begutachtung von 2021 keine Hinweise vorlägen, wonach sich die damals festgestellten Störungen relevant verändert hätten. Dieser Einschätzung kann gestützt auf den seit dem G.___-Gutachten vom 2. August 2021 einzig in den vorliegenden Akten dokumentierten Bericht des behandelnden Psychiaters Dr. med. M.___ vom 1. Juli 2022 (vgl. E. II. 8.5 hiervor) gefolgt werden. Darin führt er die Diagnose einer «rezidivierenden depressiven Störung, ICD-10 F33» aus und hält fest, die Prognose sei stationär und der Gesundheitszustand könne mit psychiatrischer Therapie verbessert werden. Es kann somit der Ansicht von Dr. med. H.___, RAD, in ihrer Stellungnahme vom 5. Januar 2023 gefolgt werden, wonach der Behandler einen stabilen Zustand beschreibe (vgl. E. II. 8.9 hiervor). Auch ihre weitere Feststellung, wonach die im Gutachten der Gutachterstelle G.___ vom 2. August 2021 festgestellten psychiatrischen Störungen («chronische Schmerzstörung mit somatischen und psychischen Faktoren, ICD-10 F45.41; Agoraphobie, ICD-10 F40.0; schädlicher Gebrauch von Cannabis, ICD-10 F12.1; persistierende depressive Störung, aktuell dysthym, ICD-10 F34.1») keine Erklärung für die gutachterlich festgestellte fehlende Anstrengungs- und Leistungsbereitschaft der Beschwerdeführerin ergäben, erscheint aufgrund der nachfolgenden Begründung plausibel. So werde die Beschwerdeführerin gemäss RAD-Ärztin auch im Rahmen der aktuellen Begutachtung als durchaus adäquat in der Kontaktaufnahme, Gesprächsführung und im affektiven Verhalten beschrieben. Die Einschätzung von Dr. med. H.___, dass daher keine psychiatrische Begutachtung einzuleiten sei, erscheint daher folgerichtig.</w:t>
      </w:r>
    </w:p>
    <w:p>
      <w:r>
        <w:t>Das in diesem Zusammenhang geltend gemachte weitere Vorbringen, dass gemäss dem neurologischen Gutachten eine psychiatrische Beurteilung nötig sei (A.S. 30), vermag nicht zu überzeugen. So wurde zwar anlässlich der im Rahmen der neurologischen Begutachtung durchgeführten neuropsychologischen Untersuchung vom 20. Oktober 2022 darauf hingewiesen, dass in Zusammenhang mit der bei der Beschwerdeführerin festgestellten Symptomverdeutlichung fachärztlich / psychiatrisch beurteilt werden müsse, ob es sich dabei um eine bewusstseinsnahe Aggravation oder um eine bewusstseinsferne Verdeutlichungstendenz handle (vgl. E. II. 8.7 hiervor). Entgegen der Ansicht der Beschwerdeführerin lässt sich daraus keine Notwendigkeit der Durchführung einer psychiatrischen Begutachtung ableiten. Es geht hier vielmehr um die fachspezifische Klärung des bei der Beschwerdeführerin bei der Begutachtung festgestellten Verhaltens einer Symptomverdeutlichung. Da es im vorliegenden Revisionsverfahren jedoch nicht primär auf diese Differenzierung ankommt, ist nicht zu beanstanden, dass diesbezüglich auf eine psychiatrische Beurteilung verzichtet wurde.</w:t>
      </w:r>
    </w:p>
    <w:p>
      <w:r>
        <w:t>Die Beschwerdeführerin lässt zudem vorbringen, dass die im Zeitpunkt der Begutachtung durch die Gutachterstelle G.___ noch vorhandene Team- und Stressfähigkeit nun fehle und dies einer erheblichen Veränderung ihres psychischen Zustandes entspreche (A.S. 30). Dazu kann festgehalten werden, dass Dr. med. I.___ in seinem neurologischen Gutachten vom 21. Dezember 2022 (IV-Nr. 290 S. 31) festhielt, die Beschwerdeführerin sei z.T. psychisch durch den Kontakt zur IV-Stelle etwas belastet und weine mitunter. Gestützt darauf lässt sich indes keine  wie von der Beschwerdeführerin suggeriert  fehlende Team- oder Stressfähigkeit ableiten. Ähnlich verhält es sich auch in Bezug auf die durch die Beschwerdeführerin im Rahmen der neuropsychologischen Untersuchung vom 20. Oktober 2022 (IV-Nr. 288 S. 4) gemachten Ausführungen, wonach sie u.a. seit dem 2. Schlaganfall wegen Ängsten vor Stress und den Leuten nicht mehr allein aus dem Haus gehe (IV-Nr. 288 S. 4). Da es sich hierbei um rein subjektive Angaben der Beschwerdeführerin handelt, kann nicht ohne Weiteres auf diese abgestellt werden. Da sich bezüglich der geltend gemachten fehlenden Team- und Stressfähigkeit keine weiteren Anhaltspunkte finden, ist darauf nicht weiter einzugehen.</w:t>
      </w:r>
    </w:p>
    <w:p>
      <w:r>
        <w:t>10.3   Die Beschwerdeführerin lässt weiter rügen, es gebe nicht ausgeräumte Divergenzen zu den Feststellungen von Dr. med. T.___, Allgemeine Innere Medizin, vom 12. April 2022 (IV-Nr. 261 S. 58), die weder von lic. phil. J.___ / S.___ noch von Dres. med. I.___ und H.___ als unzutreffend in Frage gestellt worden seien. In Bezug auf das Schreiben von Dr. med. T.___ kann zunächst auf die Erfahrungstatsache hingewiesen werden, dass behandelnde Ärzte (seien dies Hausärzte oder spezialärztlich behandelnde Medizinalpersonen) im Hinblick auf ihre auftragsrechtliche Vertrauensstellung in Zweifelsfällen mitunter eher zugunsten ihrer Patienten aussagen (Urteile des Bundesgerichts 8C_420/2018 vom 13. März 2019 E. 6.5, 8C_609/2017 vom 27. März 2018 E. 4.3.3, je mit Hinweisen). Somit kommt dem Schreiben des die Beschwerdeführerin behandelnden Hausarztes Dr. med. T.___ vom 12. April 2022 ohnehin kaum Beweiswert zu. Es kommt hinzu, dass im entsprechenden Schreiben weder Diagnosen gestellt noch Einschätzung betreffend die Arbeitsfähigkeit der Beschwerdeführerin gemacht wurden, insbesondere auch nicht bezüglich psychischer Beschwerden. Es kann somit nicht ausgeschlossen werden, dass die im Schreiben vom 12. April 2022 aufgeführten, gesundheitlichen Einschränkungen im Wesentlichen auf den subjektiven Angaben der Beschwerdeführerin beruhen. Unter diesen Umständen ist nicht zu beanstanden, dass sich Dr. med. I.___ in seinem neurologischen Gutachten nicht vertieft mit diesem Schreiben befasst hat, sondern dieses es einzig unter dem Titel «Aktenauszug» aufgeführt hat (IV-Nr. 290 S. 25). Von einer entsprechenden Kenntnisnahme ist daher jedenfalls auszugehen.</w:t>
      </w:r>
    </w:p>
    <w:p>
      <w:r>
        <w:t>10.4     Die Beschwerdeführerin stellt sich sodann auf den Standpunkt, es könne nicht auf die eine psychiatrische Zusatzbegutachtung ablehnende Stellungnahme der RAD-Ärztin Dr. med. H.___ vom 5. Januar 2023 (vgl. E. II. 8.9 hiervor) abgestellt werden. So habe Dr. med. H.___ die Beschwerdeführerin nie persönlich untersucht und sie verfüge auch nicht über eine medizinische bzw. psychiatrische Facharztausbildung. Zudem habe sie keine Erklärung für die fehlende Anstrengungs- und Leistungsbereitschaft abgeben können. Diesen Vorbringen kann nicht gefolgt werden. So liegt im Falle, dass keine persönliche Untersuchung durch den RAD vorgenommen wird und die Einschätzung auf einer Beurteilung der Aktenlage beruht, eine Empfehlung zur weiteren Bearbeitung des Leistungsbegehrens aus medizinischer Sicht im Sinne von Art. 59 Abs. 2bisIVG und Art. 49 Abs. 1 IVV vor. Solche RAD-Berichte vermögen dazu Stellung zu nehmen, ob der einen oder anderen Ansicht zu folgen oder aber eine zusätzliche Untersuchung vorzunehmen sei. Soll ein Versicherungsfall jedoch ohne Einholung eines externen Gutachtens entschieden werden, so sind  wie dies von der Beschwerdeführerin korrekt vorgebracht wird (A.S. 31 f.)  an die Beweiswürdigung strenge Anforderungen zu stellen. Bestehen auch nur geringe Zweifel an der Zuverlässigkeit und Schlüssigkeit von versicherungsinternen ärztlichen Feststellungen, sind ergänzende Abklärungen vorzunehmen (BGE 142 V 58 E. 5.1 S. 64 f. mit Hinweisen). Somit vermag die Beschwerdeführerin aus der Tatsache, dass die Beschwerdeführerin von Dr. med. H.___ nicht persönlich untersucht worden ist und es sich bei Dr. med. H.___ nicht um eine psychiatrische Fachärztin handelt, nichts zu ihren Gunsten abzuleiten. In Bezug auf die im aktuellen Gutachten von Dr. med. I.___ festgestellte, fehlende Anstrengungs- und Leistungsbereitschaft der Beschwerdeführerin, zog Dr. med. H.___ die im Rahmen des Gutachtens der Gutachtenstelle G.___ im Jahr 2021 gestellten psychiatrischen Diagnosen heran und hielt fest, dass diese keine Erklärung hier für abgeben würden. Dies ist nicht zu beanstanden. Der gemäss Ansicht der Beschwerdeführerin daraus abgeleiteten Einschätzung, dass die RAD-Ärztin «vor den Schranken ihrer limitierten Expertise kapituliere» (A.S. 33), kann nicht gefolgt werden.</w:t>
      </w:r>
    </w:p>
    <w:p>
      <w:r>
        <w:t>10.5     Die Beschwerdeführerin bringt zudem vor, die erstmalige Zusprache einer Hilflosenentschädigung mit Verfügung vom 26. September 2023 impliziere ebenfalls eine Verschlechterung ihres Gesundheitszustandes und stehe im Widerspruch zur angefochtenen Verfügung vom 22. Dezember 2023 (A.S. 37). Diesbezüglich kann zunächst festgehalten werden, dass der Beschwerdeführerin mit in Rechtskraft erwachsener Verfügung vom 26. September 2023 aufgrund einer leichten Hilflosigkeit eine Hilflosenentschädigung zugesprochen wurde (vgl. E. I. 4.2 hiervor, IV-Nr. 304). Allein gestützt auf diese Tatsache kann indes im vorliegenden Neuanmeldungs- bzw. Revisionsverfahren noch nicht von einer erheblichen Veränderung insbesondere des Gesundheitszustandes (vgl. E. II. 3 hiervor) ausgegangen werden. Dem Formular «Anmeldung für Erwachsene: Hilflosenentschädigung IV» vom 14. April 2022 (IV-Nr. 257) ist zu entnehmen, dass bei der Beschwerdeführerin seit 2018 die Notwendigkeit einer lebenspraktischen Begleitung sowie von Hilfeleistungen besteht, um selbstständig wohnen zu können. Seit dem Schlaganfall vom Oktober 2021 sei deutlich mehr Begleitung und Übernahme von Haushaltaufgaben sowie eine intensive Begleitung zum Einkaufen und für Termine notwendig. Zudem sei die Beschwerdeführerin für die Begleitung auf einen Assistenzhund angewiesen (IV-Nr. 257 S. 4). Im «Abklärungsbericht Hilflosenentschädigung Erwachsene» vom 31. Januar 2023» (IV-Nr. 295) hielt der Abklärungsfachmann sodann fest, die lebenspraktische Begleitung, welche die Beschwerdeführerin erfahre, betrage 25 Stunden pro Woche (4 Vormittage, 2 x Begleitung zu den Einkäufen, 1 Stunde Administration). Er führte weiter aus, es sei nicht nachvollziehbar, weshalb dies von vor Oktober 2021 von 2,5 Stunden auf 25 Stunden pro Woche erhöht worden sei. Der Anspruch auf eine Hilflosenentschädigung der Invalidenversicherung aufgrund lebenspraktischer Begleitung sei bereits mit den im Sommer 2021 und anscheinend seit 2017 in Anspruch genommenen zweieinhalb Stunden pro Woche (gemäss [...] sogar acht Stunden) erfüllt und ausgewiesen, weshalb auf weitergehende Abklärungen, insbesondere an Ort und Stelle, verzichtet werden könne (S. 4 f.). Es ist somit davon auszugehen, dass bei der Beschwerdeführerin bereits vor dem 2. Schlaganfall im Oktober 2021, nämlich bereits ab 2017, eine Hilflosigkeit bestanden hat. Die durch sie geltend gemachte Zunahme der beanspruchten lebenspraktischen Begleitung ab Oktober 2021 lässt sich indes nicht nachvollziehen. Das Datum der Anmeldung zur Hilflosenentschädigung vom 19. April 2022 spielt diesbezüglich  entgegen der Auffassung der Beschwerdeführerin (A.S. 37)  keine Rolle. Es kann ergänzend darauf hingewiesen werden, dass die Beschwerdeführerin bei der gutachterlichen neurologischen Exploration vom 19. Dezember 2022 ihre Assistenzhündin dabeihatte und auch über die Begleitung der Hilfsperson zuhause berichtete (IV-Nr. 290 S. 25 f., 29). Folglich waren diese Gegebenheiten dem neurologischen Gutachter Dr. med. I.___ bekannt.</w:t>
      </w:r>
    </w:p>
    <w:p>
      <w:r>
        <w:t>11.     Insgesamt erweist sich das neurologische Gutachten von Dr. med. I.___ vom 21. Dezember 2022 inkl. der neuropsychologischen Zusatzuntersuchung von lic. phil. J.___ und lic. phil. S.___ vom 20. Oktober 2022 (vgl. E. II. 8.7 f. hiervor) als nachvollziehbar und überzeugend. Dieses ist als voll beweiswertig zu qualifizieren. Es ist daher nicht zu beanstanden, dass die Beschwerdegegnerin in ihrer Verfügung vom 20. Dezember 2023 darauf abgestellt hat (A.S. 1 ff.).</w:t>
      </w:r>
    </w:p>
    <w:p>
      <w:r>
        <w:t>12.     Es ist nachfolgend zu prüfen, ob sich  gestützt auf das beweiswertigen neurologische Gutachten vom 21. Dezember 2022  der Sachverhalt im hier relevanten Zeitpunkt vom 20. Dezember 2023 gegenüber demjenigen der rentenzusprechenden Verfügung vom 18. Februar 2022 wesentlich verändert hat (vgl. E. II. 6 hiervor).</w:t>
      </w:r>
    </w:p>
    <w:p>
      <w:r>
        <w:t>12.1   Betreffend die somatische gesundheitliche Situation der Beschwerdeführerin ist zunächst auf den neurologischen Gesundheitszustand einzugehen: Dr. med. I.___ führte in seinem neurologischen Gutachten aus, es könne aus neurologischer Sicht abschliessend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er sich auch auf Grund der aktuellen klinisch-neurologischen Untersuchung weiterhin anschliessen. Eine solche angepasste Tätigkeit sollte körperlich leicht sein und wechselbelastend erfolgen, aktuell könne noch ergänzt werden, dass sprachlich anspruchsvolle Tätigkeiten (bspw. eine Arbeit als Übersetzerin, Dolmetscherin oder Korrektorin) nicht zugemutet werden sollten. Solche stünden bei der Beschwerdeführerin aber ohnehin nicht zur Diskussion. Weiter führte Dr. med. I.___ aus, dass das Karpaltunnelsyndrom an der linken Hand bereits letztes Jahr operiert worden und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w:t>
      </w:r>
    </w:p>
    <w:p>
      <w:r>
        <w:t>12.2   In Bezug auf die neuropsychologische gesundheitliche Situation der Beschwerdeführerin kann Folgendes festgehalten werden: Die neurologischen Fachpersonen lic. phil. J.___ und S.___ hielten in der neuropsychologischen Zusatzuntersuchung fest, dass die aktuellen Befunde nicht valide seien. Wie die tatsächlichen kognitiven Leistungen seien, könnten sie nicht beurteilen. Die Befunde, die heute erhoben worden seien, seien modalitätsübergreifend deutlich schlechter als die neuropsychologischen Vorbefunde vom April 2021. Die Befundverschlechterung sei indes nicht spezifisch und nicht passend zum erlittenen Hirninfarkt linkshemisphärisch. Aus neuropsychologischer Sicht könne die Arbeitsfähigkeit aufgrund der nicht validen Befunde nicht beurteilt werden. Es werde daher bezüglich der Beurteilung der Gesamtarbeitsfähigkeit auf das neurologische Gutachten von Dr. med. I.___ verwiesen (IV-Nr. 288 S. 8 f.).</w:t>
      </w:r>
    </w:p>
    <w:p>
      <w:r>
        <w:t>12.3   Zusammenfassend kann somit festgehalten werden, dass in Bezug auf die gesundheitliche Situation der Beschwerdeführerin seit der letzten rechtskräftigen Verfügung vom 18. Februar 2022 (IV-Nr. 252) keine wesentliche Änderung eingetreten ist. Es liegt somit kein Revisionsgrund vor und die Beschwerdeführerin hat nach wie vor Anspruch auf die ihr mit Verfügung vom 18. Februar 2022 zugesprochene Viertelsrente (IV-Nr. 252).</w:t>
      </w:r>
    </w:p>
    <w:p>
      <w:r>
        <w:t>13.     Somit ist die Verfügung vom 20. Dezember 2023 zu bestätigen und die dagegen erhobene Beschwerde abzuweisen.</w:t>
      </w:r>
    </w:p>
    <w:p>
      <w:r>
        <w:t>Im Übrigen ist betreffend weitere Beweismassnahmen auf die Praxis zum Umfang der Beweisabnahmepflicht hinzuweisen (vgl. E. II. 5 hiervor). Da weder von der durch die Beschwerdeführerin geforderten psychiatrischen Verlaufs- bzw. Neubegutachtung noch vom Einholen einer Auskunft bei Dr. med. M.___ oder einer schriftlichen Stellungnahme von Frau N.___ (vgl. E. I. 5 Ziff. 2.a und 2.b und 5 hiervor) für den hier zu beurteilenden Zeitraum weiterführenden Erkenntnisse zu erwarten sind, ist darauf zu verzichten.</w:t>
      </w:r>
    </w:p>
    <w:p>
      <w:r>
        <w:t>14.     Bei diesem Verfahrensausgang besteht kein Anspruch auf eine Parteientschädigung.</w:t>
      </w:r>
    </w:p>
    <w:p>
      <w:r>
        <w:t>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