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UV 2014/46 vom 9. Januar 2015</w:t>
      </w:r>
    </w:p>
    <w:p>
      <w:r>
        <w:t>SG Gerichte, 2015-01-09, DE</w:t>
      </w:r>
    </w:p>
    <w:p>
      <w:r>
        <w:rPr>
          <w:b/>
        </w:rPr>
        <w:t xml:space="preserve">Quelle: </w:t>
      </w:r>
      <w:r>
        <w:t>https://mcp.opencaselaw.ch/entscheid/sg_gerichte_UV_2014_46</w:t>
      </w:r>
    </w:p>
    <w:p>
      <w:r>
        <w:t>FR: SG_GERICHTE UV 2014/46 du 9 janvier 2015</w:t>
      </w:r>
    </w:p>
    <w:p>
      <w:r>
        <w:t>IT: SG_GERICHTE UV 2014/46 del 9 gennaio 2015</w:t>
      </w:r>
    </w:p>
    <w:p>
      <w:pPr>
        <w:pStyle w:val="Heading2"/>
      </w:pPr>
      <w:r>
        <w:t>Regeste</w:t>
      </w:r>
    </w:p>
    <w:p>
      <w:r>
        <w:t>Art. 6 UVG, Art. 11 UVV: Weitergehender Leistungsanspruch nach ursprünglicher rechtskräftiger Rentenablehnung und Zusprechung einer Integritätsentschädigung mangels wesentlicher Verschlimmerung der Unfallfolgen verneint (Entscheid des Versicherungsgerichts des Kantons St. Gallen vom 9. Januar 2015, UV 2014/46).Versicherungsrichterin Christiane Gallati Schneider (Vorsitz), Versicherungsrichter Joachim Huber, Versicherungsrichterin Marie Löhrer; Gerichtsschreiberin Della BatlinerEntscheid vom 9. Januar 2015in SachenA.___,Beschwerdeführer,vertreten durch B.___,gegenSchweizerische Unfallversicherungsanstalt (Suva), Fluhmattstrasse 1, Postfach 4358, 6002 Luzern,Beschwerdegegnerin,vertreten durch Rechtsanwalt lic. iur. Reto Bachmann, Lischer, Zemp &amp; Partner,Schwanenplatz 4, 6004 Luzern,betreffendVersicherungsleistungenSachverhalt:</w:t>
      </w:r>
    </w:p>
    <w:p>
      <w:pPr>
        <w:pStyle w:val="Heading2"/>
      </w:pPr>
      <w:r>
        <w:t>Volltext</w:t>
      </w:r>
    </w:p>
    <w:p>
      <w:r>
        <w:t>St.Gallen Versicherungsgericht 09.01.2015 UV 2014/46 Saint-Gall Versicherungsgericht 09.01.2015 UV 2014/46 San Gallo Versicherungsgericht 09.01.2015 UV 2014/46</w:t>
      </w:r>
    </w:p>
    <w:p>
      <w:r>
        <w:t>Art. 6 UVG, Art. 11 UVV: Weitergehender Leistungsanspruch nach ursprünglicher rechtskräftiger Rentenablehnung und Zusprechung einer Integritätsentschädigung mangels wesentlicher Verschlimmerung der Unfallfolgen verneint (Entscheid des Versicherungsgerichts des Kantons St. Gallen vom 9. Januar 2015, UV 2014/46).Versicherungsrichterin Christiane Gallati Schneider (Vorsitz), Versicherungsrichter Joachim Huber, Versicherungsrichterin Marie Löhrer; Gerichtsschreiberin Della BatlinerEntscheid vom 9. Januar 2015in SachenA.___,Beschwerdeführer,vertreten durch B.___,gegenSchweizerische Unfallversicherungsanstalt (Suva), Fluhmattstrasse 1, Postfach 4358, 6002 Luzern,Beschwerdegegnerin,vertreten durch Rechtsanwalt lic. iur. Reto Bachmann, Lischer, Zemp &amp; Partner,Schwanenplatz 4, 6004 Luzern,betreffendVersicherungsleistungenSachverhalt:</w:t>
      </w:r>
    </w:p>
    <w:p>
      <w:r>
        <w:t>St.Gallen Versicherungsgericht Saint-Gall Versicherungsgericht San Gallo Versicherungsgericht UV - Unfallversicherung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