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2014/493 vom 28. Februar 2017</w:t>
      </w:r>
    </w:p>
    <w:p>
      <w:r>
        <w:t>SG Gerichte, 2017-02-28, DE</w:t>
      </w:r>
    </w:p>
    <w:p>
      <w:r>
        <w:rPr>
          <w:b/>
        </w:rPr>
        <w:t xml:space="preserve">Quelle: </w:t>
      </w:r>
      <w:r>
        <w:t>https://mcp.opencaselaw.ch/entscheid/sg_gerichte_IV_2014_493</w:t>
      </w:r>
    </w:p>
    <w:p>
      <w:r>
        <w:t>FR: SG_GERICHTE IV 2014/493 du 28 février 2017</w:t>
      </w:r>
    </w:p>
    <w:p>
      <w:r>
        <w:t>IT: SG_GERICHTE IV 2014/493 del 28 febbraio 2017</w:t>
      </w:r>
    </w:p>
    <w:p>
      <w:pPr>
        <w:pStyle w:val="Heading2"/>
      </w:pPr>
      <w:r>
        <w:t>Regeste</w:t>
      </w:r>
    </w:p>
    <w:p>
      <w:r>
        <w:t>Art. 28 IVG. Art. 43 Abs. 1 ATSG. Rentenprüfung. Invaliditätsbemessung. Untersuchungspflicht. Würdigung eines polydisziplinären Gutachtens und mehrerer Berichte der behandelnden Ärzte. Ungenügende Sachverhaltsabklärung (Entscheid des Versicherungsgerichts des Kantons St. Gallen vom 28. Februar 2017, IV 2014/493). Entscheid vom 28. Februar 2017 Besetzung Versicherungsrichterin Monika Gehrer-Hug (Vorsitz), Versicherungs-richter Ralph Jöhl, Versicherungsrichterin Marie Löhrer; Gerichts-schreiber Tobias Bolt Geschäftsnr. IV 2014/493 Parteien A.___, Beschwerdeführerin, vertreten durch Rechtsanwältin lic. iur. Regula Aeschlimann Wirz, arbeitundversicherung.ch, Bahnhofstrasse 10, Postfach 106, 8700 Küsnacht ZH,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28.02.2017 IV 2014/493 Saint-Gall Versicherungsgericht 28.02.2017 IV 2014/493 San Gallo Versicherungsgericht 28.02.2017 IV 2014/493</w:t>
      </w:r>
    </w:p>
    <w:p>
      <w:r>
        <w:t>Art. 28 IVG. Art. 43 Abs. 1 ATSG. Rentenprüfung. Invaliditätsbemessung. Untersuchungspflicht. Würdigung eines polydisziplinären Gutachtens und mehrerer Berichte der behandelnden Ärzte. Ungenügende Sachverhaltsabklärung (Entscheid des Versicherungsgerichts des Kantons St. Gallen vom 28. Februar 2017, IV 2014/493).</w:t>
      </w:r>
    </w:p>
    <w:p>
      <w:r>
        <w:t>Entscheid vom 28. Februar 2017</w:t>
      </w:r>
    </w:p>
    <w:p>
      <w:r>
        <w:t>Besetzung Versicherungsrichterin Monika Gehrer-Hug (Vorsitz), Versicherungs-richter Ralph Jöhl, Versicherungsrichterin Marie Löhrer; Gerichts-schreiber Tobias Bolt</w:t>
      </w:r>
    </w:p>
    <w:p>
      <w:r>
        <w:t>Geschäftsnr. IV 2014/493</w:t>
      </w:r>
    </w:p>
    <w:p>
      <w:r>
        <w:t>Parteien A.___, Beschwerdeführerin, vertreten durch Rechtsanwältin lic. iur. Regula Aeschlimann Wirz, arbeitundversicherung.ch, Bahnhofstrasse 10, Postfach 106, 8700 Küsnacht ZH,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