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IV-2017/180 vom 27. September 2018</w:t>
      </w:r>
    </w:p>
    <w:p>
      <w:r>
        <w:t>SG Gerichte, 2018-09-27, DE</w:t>
      </w:r>
    </w:p>
    <w:p>
      <w:r>
        <w:rPr>
          <w:b/>
        </w:rPr>
        <w:t xml:space="preserve">Quelle: </w:t>
      </w:r>
      <w:r>
        <w:t>https://mcp.opencaselaw.ch/entscheid/sg_gerichte_IV-2017_180</w:t>
      </w:r>
    </w:p>
    <w:p>
      <w:r>
        <w:t>FR: SG_GERICHTE IV-2017/180 du 27 septembre 2018</w:t>
      </w:r>
    </w:p>
    <w:p>
      <w:r>
        <w:t>IT: SG_GERICHTE IV-2017/180 del 27 settembre 2018</w:t>
      </w:r>
    </w:p>
    <w:p>
      <w:pPr>
        <w:pStyle w:val="Heading2"/>
      </w:pPr>
      <w:r>
        <w:t>Regeste</w:t>
      </w:r>
    </w:p>
    <w:p>
      <w:r>
        <w:t>Art. 16b Abs. 1 lit. a und Abs. 2 lit. b, Art. 27 Abs. 1, Art. 32 Abs. 1, Art. 36 Abs. 2 SVG (SR 741.01), Art. 4 Abs. 2 VRV (SR 741.11). Der Rekurrent war Ende April auf der mit Schneematsch bedeckten, leicht abschüssigen Nebenstrasse mit Sommerreifen unterwegs und rutschte bei der Kreuzung in die Hauptstrasse hinein, wo er mit dem hinteren Reifen eines vortrittsberechtigten Lastwagens kollidierte. Bestätigung des Führerausweisentzugs für vier Monate (Kaskade) wegen mittelschwerer Widerhandlung gegen die Strassenverkehrsvorschriften (Verwaltungsrekurskommission, Abteilung IV, 27. September 2018, IV-2017/180).</w:t>
      </w:r>
    </w:p>
    <w:p>
      <w:pPr>
        <w:pStyle w:val="Heading2"/>
      </w:pPr>
      <w:r>
        <w:t>Volltext</w:t>
      </w:r>
    </w:p>
    <w:p>
      <w:r>
        <w:t>St.Gallen Verwaltungsrekurskommission 27.09.2018 IV-2017/180 Saint-Gall Verwaltungsrekurskommission 27.09.2018 IV-2017/180 San Gallo Verwaltungsrekurskommission 27.09.2018 IV-2017/180</w:t>
      </w:r>
    </w:p>
    <w:p>
      <w:r>
        <w:t>Art. 16b Abs. 1 lit. a und Abs. 2 lit. b, Art. 27 Abs. 1, Art. 32 Abs. 1, Art. 36 Abs. 2 SVG (SR 741.01), Art. 4 Abs. 2 VRV (SR 741.11). Der Rekurrent war Ende April auf der mit Schneematsch bedeckten, leicht abschüssigen Nebenstrasse mit Sommerreifen unterwegs und rutschte bei der Kreuzung in die Hauptstrasse hinein, wo er mit dem hinteren Reifen eines vortrittsberechtigten Lastwagens kollidierte. Bestätigung des Führerausweisentzugs für vier Monate (Kaskade) wegen mittelschwerer Widerhandlung gegen die Strassenverkehrsvorschriften (Verwaltungsrekurskommission, Abteilung IV, 27. September 2018, IV-2017/180).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