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IV-2011/101 vom 24. November 2011</w:t>
      </w:r>
    </w:p>
    <w:p>
      <w:r>
        <w:t>SG Gerichte, 2011-11-24, DE</w:t>
      </w:r>
    </w:p>
    <w:p>
      <w:r>
        <w:rPr>
          <w:b/>
        </w:rPr>
        <w:t xml:space="preserve">Quelle: </w:t>
      </w:r>
      <w:r>
        <w:t>https://mcp.opencaselaw.ch/entscheid/sg_gerichte_IV-2011_101</w:t>
      </w:r>
    </w:p>
    <w:p>
      <w:r>
        <w:t>FR: SG_GERICHTE IV-2011/101 du 24 novembre 2011</w:t>
      </w:r>
    </w:p>
    <w:p>
      <w:r>
        <w:t>IT: SG_GERICHTE IV-2011/101 del 24 novembre 2011</w:t>
      </w:r>
    </w:p>
    <w:p>
      <w:pPr>
        <w:pStyle w:val="Heading2"/>
      </w:pPr>
      <w:r>
        <w:t>Regeste</w:t>
      </w:r>
    </w:p>
    <w:p>
      <w:r>
        <w:t>Art. 14 Abs. 1, Art. 33 Abs. 2, SVG (SR 741.01); Art. 22 Abs. 1, Art. 23 Abs. 2 und 3 VZV (SR 741.51), Art. 6 Abs. 1, Art. 41b Abs. 1 und 2 VRV (SR 741.11). Nicht bestandene praktische Führerprüfung aufgrund schwerwiegender Fehler, welche insbesondere auf eine ungenügende Voraussicht schliessen lassen (Verwaltungsrekurskommission, Abteilung IV, 24. November 2011, IV-2011/101).</w:t>
      </w:r>
    </w:p>
    <w:p>
      <w:pPr>
        <w:pStyle w:val="Heading2"/>
      </w:pPr>
      <w:r>
        <w:t>Volltext</w:t>
      </w:r>
    </w:p>
    <w:p>
      <w:r>
        <w:t>St.Gallen Verwaltungsrekurskommission 24.11.2011 IV-2011/101 Saint-Gall Verwaltungsrekurskommission 24.11.2011 IV-2011/101 San Gallo Verwaltungsrekurskommission 24.11.2011 IV-2011/101</w:t>
      </w:r>
    </w:p>
    <w:p>
      <w:r>
        <w:t>Art. 14 Abs. 1, Art. 33 Abs. 2, SVG (SR 741.01); Art. 22 Abs. 1, Art. 23 Abs. 2 und 3 VZV (SR 741.51), Art. 6 Abs. 1, Art. 41b Abs. 1 und 2 VRV (SR 741.11). Nicht bestandene praktische Führerprüfung aufgrund schwerwiegender Fehler, welche insbesondere auf eine ungenügende Voraussicht schliessen lassen (Verwaltungsrekurskommission, Abteilung IV, 24. November 2011, IV-2011/101).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