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EL 2012/7 vom 23. Oktober 2012</w:t>
      </w:r>
    </w:p>
    <w:p>
      <w:r>
        <w:t>SG Gerichte, 2012-10-23, DE</w:t>
      </w:r>
    </w:p>
    <w:p>
      <w:r>
        <w:rPr>
          <w:b/>
        </w:rPr>
        <w:t xml:space="preserve">Quelle: </w:t>
      </w:r>
      <w:r>
        <w:t>https://mcp.opencaselaw.ch/entscheid/sg_gerichte_EL_2012_7</w:t>
      </w:r>
    </w:p>
    <w:p>
      <w:r>
        <w:t>FR: SG_GERICHTE EL 2012/7 du 23 octobre 2012</w:t>
      </w:r>
    </w:p>
    <w:p>
      <w:r>
        <w:t>IT: SG_GERICHTE EL 2012/7 del 23 ottobre 2012</w:t>
      </w:r>
    </w:p>
    <w:p>
      <w:pPr>
        <w:pStyle w:val="Heading2"/>
      </w:pPr>
      <w:r>
        <w:t>Regeste</w:t>
      </w:r>
    </w:p>
    <w:p>
      <w:r>
        <w:t>Art. 11 Abs. 1 lit. b und g ELG. Anrechnung des Ertrages aus selbstbewohnter Liegenschaft und eines hypothetischen Erwerbseinkommens bei der Berechnung eines allfälligen Anspruchs auf eine jährliche Ergänzungsleistung (Entscheid des Versicherungsgerichts des Kantons St. Gallen vom 23. Oktober 2012, EL 2012/7).Präsidentin Karin Huber-Studerus, Versicherungsrichterin Monika Gehrer-Hug, a.o. Versicherungsrichter Christian Zingg; Gerichtsschreiber Tobias BoltEntscheid vom 23. Oktober 2012in SachenA.___, Beschwerdeführer,vertreten durch Rechtsanwalt lic. iur. Roland Hochreutener, St. Leonhard-Strasse 20, Postfach, 9001 St. GallengegenSozialversicherungsanstalt des Kantons St. Gallen, Ausgleichskasse des Kantons St. Gallen, Brauerstrasse 54, Postfach, 9016 St. Gallen,Beschwerdegegnerin,betreffendErgänzungsleistung zur IVSachverhalt:</w:t>
      </w:r>
    </w:p>
    <w:p>
      <w:pPr>
        <w:pStyle w:val="Heading2"/>
      </w:pPr>
      <w:r>
        <w:t>Volltext</w:t>
      </w:r>
    </w:p>
    <w:p>
      <w:r>
        <w:t>St.Gallen Versicherungsgericht 23.10.2012 EL 2012/7 Saint-Gall Versicherungsgericht 23.10.2012 EL 2012/7 San Gallo Versicherungsgericht 23.10.2012 EL 2012/7</w:t>
      </w:r>
    </w:p>
    <w:p>
      <w:r>
        <w:t>Art. 11 Abs. 1 lit. b und g ELG. Anrechnung des Ertrages aus selbstbewohnter Liegenschaft und eines hypothetischen Erwerbseinkommens bei der Berechnung eines allfälligen Anspruchs auf eine jährliche Ergänzungsleistung (Entscheid des Versicherungsgerichts des Kantons St. Gallen vom 23. Oktober 2012, EL 2012/7).Präsidentin Karin Huber-Studerus, Versicherungsrichterin Monika Gehrer-Hug, a.o. Versicherungsrichter Christian Zingg; Gerichtsschreiber Tobias BoltEntscheid vom 23. Oktober 2012in SachenA.___, Beschwerdeführer,vertreten durch Rechtsanwalt lic. iur. Roland Hochreutener, St. Leonhard-Strasse 20, Postfach, 9001 St. GallengegenSozialversicherungsanstalt des Kantons St. Gallen, Ausgleichskasse des Kantons St. Gallen, Brauerstrasse 54, Postfach, 9016 St. Gallen,Beschwerdegegnerin,betreffendErgänzungsleistung zur IVSachverhalt:</w:t>
      </w:r>
    </w:p>
    <w:p>
      <w:r>
        <w:t>St.Gallen Versicherungsgericht Saint-Gall Versicherungsgericht San Gallo Versicherungsgericht EL - Ergänzungsleistungen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