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EL 2012/12 vom 12. November 2012</w:t>
      </w:r>
    </w:p>
    <w:p>
      <w:r>
        <w:t>SG Gerichte, 2012-11-12, DE</w:t>
      </w:r>
    </w:p>
    <w:p>
      <w:r>
        <w:rPr>
          <w:b/>
        </w:rPr>
        <w:t xml:space="preserve">Quelle: </w:t>
      </w:r>
      <w:r>
        <w:t>https://mcp.opencaselaw.ch/entscheid/sg_gerichte_EL_2012_12</w:t>
      </w:r>
    </w:p>
    <w:p>
      <w:r>
        <w:t>FR: SG_GERICHTE EL 2012/12 du 12 novembre 2012</w:t>
      </w:r>
    </w:p>
    <w:p>
      <w:r>
        <w:t>IT: SG_GERICHTE EL 2012/12 del 12 novembre 2012</w:t>
      </w:r>
    </w:p>
    <w:p>
      <w:pPr>
        <w:pStyle w:val="Heading2"/>
      </w:pPr>
      <w:r>
        <w:t>Regeste</w:t>
      </w:r>
    </w:p>
    <w:p>
      <w:r>
        <w:t>Art. 9 ff. ELG. Detaillierte Berechnung einer jährlichen Ergänzungsleistung für die Jahre 2002–2012 (Entscheid des Versicherungsgerichts des Kantons St. Gallen vom 12. November 2012, EL 2012/12).Bestätigt durch Urteil des Bundesgerichts 9C_12/2013.Versicherungsrichter Joachim Huber (Vorsitz), Versicherungsrichterinnen Monika Gehrer-Hug und Miriam Lendfers; Gerichtsschreiber Tobias BoltEntscheid vom 12. November 2012in SachenA.__,Beschwerdeführer,vertreten durch Fürsprecher lic. iur. Daniel Küng, Anwaltskanzlei St. Jakob, St. Jakob Strasse 37, 9000 St. GallengegenSozialversicherungsanstalt des Kantons St. Gallen, Ausgleichskasse des Kantons St. Gallen, Brauerstrasse 54, Postfach, 9016 St. Gallen,Beschwerdegegnerin,betreffendErgänzungsleistung zur IVSachverhalt:</w:t>
      </w:r>
    </w:p>
    <w:p>
      <w:pPr>
        <w:pStyle w:val="Heading2"/>
      </w:pPr>
      <w:r>
        <w:t>Volltext</w:t>
      </w:r>
    </w:p>
    <w:p>
      <w:r>
        <w:t>St.Gallen Versicherungsgericht 12.11.2012 EL 2012/12 Saint-Gall Versicherungsgericht 12.11.2012 EL 2012/12 San Gallo Versicherungsgericht 12.11.2012 EL 2012/12</w:t>
      </w:r>
    </w:p>
    <w:p>
      <w:r>
        <w:t>Art. 9 ff. ELG. Detaillierte Berechnung einer jährlichen Ergänzungsleistung für die Jahre 2002–2012 (Entscheid des Versicherungsgerichts des Kantons St. Gallen vom 12. November 2012, EL 2012/12).Bestätigt durch Urteil des Bundesgerichts 9C_12/2013.Versicherungsrichter Joachim Huber (Vorsitz), Versicherungsrichterinnen Monika Gehrer-Hug und Miriam Lendfers; Gerichtsschreiber Tobias BoltEntscheid vom 12. November 2012in SachenA.__,Beschwerdeführer,vertreten durch Fürsprecher lic. iur. Daniel Küng, Anwaltskanzlei St. Jakob, St. Jakob Strasse 37, 9000 St. GallengegenSozialversicherungsanstalt des Kantons St. Gallen, Ausgleichskasse des Kantons St. Gallen, Brauerstrasse 54, Postfach, 9016 St. Gallen,Beschwerdegegnerin,betreffendErgänzungsleistung zur IVSachverhalt:</w:t>
      </w:r>
    </w:p>
    <w:p>
      <w:r>
        <w:t>St.Gallen Versicherungsgericht Saint-Gall Versicherungsgericht San Gallo Versicherungsgericht EL - Ergänzungsleistungen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