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2017/244 vom 13. April 2018</w:t>
      </w:r>
    </w:p>
    <w:p>
      <w:r>
        <w:t>SG Gerichte, 2018-04-13, DE</w:t>
      </w:r>
    </w:p>
    <w:p>
      <w:r>
        <w:rPr>
          <w:b/>
        </w:rPr>
        <w:t xml:space="preserve">Quelle: </w:t>
      </w:r>
      <w:r>
        <w:t>https://mcp.opencaselaw.ch/entscheid/sg_gerichte_B_2017_244</w:t>
      </w:r>
    </w:p>
    <w:p>
      <w:r>
        <w:t>FR: SG_GERICHTE B 2017/244 du 13 avril 2018</w:t>
      </w:r>
    </w:p>
    <w:p>
      <w:r>
        <w:t>IT: SG_GERICHTE B 2017/244 del 13 aprile 2018</w:t>
      </w:r>
    </w:p>
    <w:p>
      <w:pPr>
        <w:pStyle w:val="Heading2"/>
      </w:pPr>
      <w:r>
        <w:t>Regeste</w:t>
      </w:r>
    </w:p>
    <w:p>
      <w:r>
        <w:t>Ausländerrecht, Verfahren, Art. 27 VRP.Der aus Somalia stammende Beschwerdeführer reiste im Jahr 2003 in die Schweiz ein und erhielt eine Aufenthaltsbewilligung aus humanitären Gründen. Er heiratet 2010 eine in Bulgarien als Flüchtling anerkannte Landsfrau. Die drei gemeinsamen Kinder wurden 2011, 2012 und 2015 geboren. Seine Gesuche, die Familie nachzuziehen, wurden im Jahr 2011 sowie – vom Verwaltungsgericht am 20. Dezember 2016 abgewiesen. Auf ein Wiedererwägungsgesuch, welches sich auf ein Ereignis vom 18. Oktober 2016 stützt, trat das Migrationsamt im Jahr 2017 zu Recht nicht ein (Verwaltungsgericht, B 2017/244).Auf eine gegen dieses Urteil erhobene Beschwerde trat das Bundesgericht mit Urteil vom 13. April 2018 nicht ein (Verfahren 2C_189/2018).</w:t>
      </w:r>
    </w:p>
    <w:p>
      <w:pPr>
        <w:pStyle w:val="Heading2"/>
      </w:pPr>
      <w:r>
        <w:t>Volltext</w:t>
      </w:r>
    </w:p>
    <w:p>
      <w:r>
        <w:t>St.Gallen Verwaltungsgericht 17.01.2018 B 2017/244 Saint-Gall Verwaltungsgericht 17.01.2018 B 2017/244 San Gallo Verwaltungsgericht 17.01.2018 B 2017/244</w:t>
      </w:r>
    </w:p>
    <w:p>
      <w:r>
        <w:t>Ausländerrecht, Verfahren, Art. 27 VRP.Der aus Somalia stammende Beschwerdeführer reiste im Jahr 2003 in die Schweiz ein und erhielt eine Aufenthaltsbewilligung aus humanitären Gründen. Er heiratet 2010 eine in Bulgarien als Flüchtling anerkannte Landsfrau. Die drei gemeinsamen Kinder wurden 2011, 2012 und 2015 geboren. Seine Gesuche, die Familie nachzuziehen, wurden im Jahr 2011 sowie – vom Verwaltungsgericht am 20. Dezember 2016 abgewiesen. Auf ein Wiedererwägungsgesuch, welches sich auf ein Ereignis vom 18. Oktober 2016 stützt, trat das Migrationsamt im Jahr 2017 zu Recht nicht ein (Verwaltungsgericht, B 2017/244).Auf eine gegen dieses Urteil erhobene Beschwerde trat das Bundesgericht mit Urteil vom 13. April 2018 nicht ein (Verfahren 2C_189/2018).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