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2014/71 vom 24. März 2015</w:t>
      </w:r>
    </w:p>
    <w:p>
      <w:r>
        <w:t>SG Gerichte, 2015-03-24, DE</w:t>
      </w:r>
    </w:p>
    <w:p>
      <w:r>
        <w:rPr>
          <w:b/>
        </w:rPr>
        <w:t xml:space="preserve">Quelle: </w:t>
      </w:r>
      <w:r>
        <w:t>https://mcp.opencaselaw.ch/entscheid/sg_gerichte_B_2014_71</w:t>
      </w:r>
    </w:p>
    <w:p>
      <w:r>
        <w:t>FR: SG_GERICHTE B 2014/71 du 24 mars 2015</w:t>
      </w:r>
    </w:p>
    <w:p>
      <w:r>
        <w:t>IT: SG_GERICHTE B 2014/71 del 24 marzo 2015</w:t>
      </w:r>
    </w:p>
    <w:p>
      <w:pPr>
        <w:pStyle w:val="Heading2"/>
      </w:pPr>
      <w:r>
        <w:t>Regeste</w:t>
      </w:r>
    </w:p>
    <w:p>
      <w:r>
        <w:t>Art. 14-16 EntG (sGS 735.1).Bestätigung einer im Schätzungsverfahren festgelegten Entschädigung im Zusammenhang mit der Erstellung eines Hochwasserschutzdamms (Baurecht mit Terrainveränderungsverbot und Pflanzbeschränkung). Liegenschaft mit Liebhaberwert (Verwaltungsgericht, B 2014/71).Entscheid vom 24. März 2015 BesetzungPräsident Eugster; Verwaltungsrichter Linder, Rufener, Bietenharder; Ersatzrichter Somm; Gerichtsschreiber SchmidVerfahrensbeteiligteA.Y. und B.Y., Beschwerdeführer,vertreten durch Rechtsanwalt Dr. Christoph Bürgi, Blumenbergplatz 1, 9000 St. Gallen,gegenSchätzungskommission für Enteignungen des Kantons St. Gallen, lic. oec. Raphael Kühne, Präsident, Marktgasse 20, 9000 St. Gallen,Vorinstanz,Internationale Rheinregulierung, Gemeinsame Rheinkommission, Parkstrasse 12, 9430 St. Margrethen SG,Beschwerdegegnerin,GegenstandEntschädigung aus EnteignungDas Verwaltungsgericht stellt fest:</w:t>
      </w:r>
    </w:p>
    <w:p>
      <w:pPr>
        <w:pStyle w:val="Heading2"/>
      </w:pPr>
      <w:r>
        <w:t>Volltext</w:t>
      </w:r>
    </w:p>
    <w:p>
      <w:r>
        <w:t>St.Gallen Verwaltungsgericht 24.03.2015 B 2014/71 Saint-Gall Verwaltungsgericht 24.03.2015 B 2014/71 San Gallo Verwaltungsgericht 24.03.2015 B 2014/71</w:t>
      </w:r>
    </w:p>
    <w:p>
      <w:r>
        <w:t>Art. 14-16 EntG (sGS 735.1).Bestätigung einer im Schätzungsverfahren festgelegten Entschädigung im Zusammenhang mit der Erstellung eines Hochwasserschutzdamms (Baurecht mit Terrainveränderungsverbot und Pflanzbeschränkung). Liegenschaft mit Liebhaberwert (Verwaltungsgericht, B 2014/71).Entscheid vom 24. März 2015 BesetzungPräsident Eugster; Verwaltungsrichter Linder, Rufener, Bietenharder; Ersatzrichter Somm; Gerichtsschreiber SchmidVerfahrensbeteiligteA.Y. und B.Y., Beschwerdeführer,vertreten durch Rechtsanwalt Dr. Christoph Bürgi, Blumenbergplatz 1, 9000 St. Gallen,gegenSchätzungskommission für Enteignungen des Kantons St. Gallen, lic. oec. Raphael Kühne, Präsident, Marktgasse 20, 9000 St. Gallen,Vorinstanz,Internationale Rheinregulierung, Gemeinsame Rheinkommission, Parkstrasse 12, 9430 St. Margrethen SG,Beschwerdegegnerin,GegenstandEntschädigung aus EnteignungDas Verwaltungsgericht stellt fest:</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