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2014/38 vom 19. Februar 2015</w:t>
      </w:r>
    </w:p>
    <w:p>
      <w:r>
        <w:t>SG Gerichte, 2015-02-19, DE</w:t>
      </w:r>
    </w:p>
    <w:p>
      <w:r>
        <w:rPr>
          <w:b/>
        </w:rPr>
        <w:t xml:space="preserve">Quelle: </w:t>
      </w:r>
      <w:r>
        <w:t>https://mcp.opencaselaw.ch/entscheid/sg_gerichte_B_2014_38</w:t>
      </w:r>
    </w:p>
    <w:p>
      <w:r>
        <w:t>FR: SG_GERICHTE B 2014/38 du 19 février 2015</w:t>
      </w:r>
    </w:p>
    <w:p>
      <w:r>
        <w:t>IT: SG_GERICHTE B 2014/38 del 19 febbraio 2015</w:t>
      </w:r>
    </w:p>
    <w:p>
      <w:pPr>
        <w:pStyle w:val="Heading2"/>
      </w:pPr>
      <w:r>
        <w:t>Regeste</w:t>
      </w:r>
    </w:p>
    <w:p>
      <w:r>
        <w:t>Internationales Privatrecht, Anerkennung Adoptionsentscheid. Art. 25 lit. a in Verbindung mit Art. 78 Abs. 1 IPRG (SR 291).Die Anerkennung eines im Ausland ergangenen Entscheides setzt die Zuständigkeit der ausländischen Behörden voraus. Ausländische Adoptionen werden in der Schweiz anerkannt, wenn sie im Staat des Wohnsitzes oder im Heimatstaat der adoptierenden Person oder Ehegatten ausgesprochen worden sind (Verwaltungsgericht, B 2014/38).Entscheid vom 19. Februar 2015BesetzungPräsident Eugster; Verwaltungsrichter Linder, Heer, Rufener, Bietenharder; Gerichtsschreiber ScherrerVerfahrensbeteiligteX.Y., Zürich, Beschwerdeführerin,vertreten durch Alfred Ngoyi wa Mwanza, BUCOFRAS, Rosengartenstrasse 1, 8037 Zürich,gegenDepartement des Innern des Kantons St. Gallen, Regierungsgebäude, 9001 St. Gallen,Vorinstanz,GegenstandAnerkennung eines ausländischen Adoptionsentscheids in Sachen S.Y.Das Verwaltungsgericht stellt fest:</w:t>
      </w:r>
    </w:p>
    <w:p>
      <w:pPr>
        <w:pStyle w:val="Heading2"/>
      </w:pPr>
      <w:r>
        <w:t>Volltext</w:t>
      </w:r>
    </w:p>
    <w:p>
      <w:r>
        <w:t>St.Gallen Verwaltungsgericht 19.02.2015 B 2014/38 Saint-Gall Verwaltungsgericht 19.02.2015 B 2014/38 San Gallo Verwaltungsgericht 19.02.2015 B 2014/38</w:t>
      </w:r>
    </w:p>
    <w:p>
      <w:r>
        <w:t>Internationales Privatrecht, Anerkennung Adoptionsentscheid. Art. 25 lit. a in Verbindung mit Art. 78 Abs. 1 IPRG (SR 291).Die Anerkennung eines im Ausland ergangenen Entscheides setzt die Zuständigkeit der ausländischen Behörden voraus. Ausländische Adoptionen werden in der Schweiz anerkannt, wenn sie im Staat des Wohnsitzes oder im Heimatstaat der adoptierenden Person oder Ehegatten ausgesprochen worden sind (Verwaltungsgericht, B 2014/38).Entscheid vom 19. Februar 2015BesetzungPräsident Eugster; Verwaltungsrichter Linder, Heer, Rufener, Bietenharder; Gerichtsschreiber ScherrerVerfahrensbeteiligteX.Y., Zürich, Beschwerdeführerin,vertreten durch Alfred Ngoyi wa Mwanza, BUCOFRAS, Rosengartenstrasse 1, 8037 Zürich,gegenDepartement des Innern des Kantons St. Gallen, Regierungsgebäude, 9001 St. Gallen,Vorinstanz,GegenstandAnerkennung eines ausländischen Adoptionsentscheids in Sachen S.Y.Das Verwaltungsgericht stellt fest:</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