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BZ.2009.73 vom 4. Januar 2010</w:t>
      </w:r>
    </w:p>
    <w:p>
      <w:r>
        <w:t>SG Gerichte, 2010-01-04, DE</w:t>
      </w:r>
    </w:p>
    <w:p>
      <w:r>
        <w:rPr>
          <w:b/>
        </w:rPr>
        <w:t xml:space="preserve">Quelle: </w:t>
      </w:r>
      <w:r>
        <w:t>https://mcp.opencaselaw.ch/entscheid/sg_gerichte_BZ.2009.73</w:t>
      </w:r>
    </w:p>
    <w:p>
      <w:r>
        <w:t>FR: SG_GERICHTE BZ.2009.73 du 4 janvier 2010</w:t>
      </w:r>
    </w:p>
    <w:p>
      <w:r>
        <w:t>IT: SG_GERICHTE BZ.2009.73 del 4 gennaio 2010</w:t>
      </w:r>
    </w:p>
    <w:p>
      <w:pPr>
        <w:pStyle w:val="Heading2"/>
      </w:pPr>
      <w:r>
        <w:t>Regeste</w:t>
      </w:r>
    </w:p>
    <w:p>
      <w:r>
        <w:t>Art. 101 Abs. 3 BV (SR 101); Art. 20a Abs. 1 ArG (SR 822.11); Art. 7 lit. d UNO-Pakt I (SR 0.103.1); Art. 1bis des Einführungsgesetzes zum eidgenössischen Arbeitsgesetz (sGS 511.1). Feiertagsentschädigung für Angestellte im Stundenlohn. Mit Ausnahme des Bundesfeiertags besteht an Feiertagen keine gesetzliche Lohnzahlungspflicht für Angestellte im Stundenlohn (Kantonsgericht St. Gallen, III. Zivilkammer, 4. Januar 2010, BZ.2009.73).</w:t>
      </w:r>
    </w:p>
    <w:p>
      <w:pPr>
        <w:pStyle w:val="Heading2"/>
      </w:pPr>
      <w:r>
        <w:t>Volltext</w:t>
      </w:r>
    </w:p>
    <w:p>
      <w:r>
        <w:t>St.Gallen Kantonsgericht Zivilkammern (inkl. Einzelrichter) 04.01.2010 BZ.2009.73</w:t>
      </w:r>
    </w:p>
    <w:p>
      <w:r>
        <w:t>Art. 101 Abs. 3 BV (SR 101); Art. 20a Abs. 1 ArG (SR 822.11); Art. 7 lit. d UNO-Pakt I (SR 0.103.1); Art. 1bis des Einführungsgesetzes zum eidgenössischen Arbeitsgesetz (sGS 511.1). Feiertagsentschädigung für Angestellte im Stundenlohn. Mit Ausnahme des Bundesfeiertags besteht an Feiertagen keine gesetzliche Lohnzahlungspflicht für Angestellte im Stundenlohn (Kantonsgericht St. Gallen, III. Zivilkammer, 4. Januar 2010, BZ.2009.73).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