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BZ.2007.8 vom 27. August 2008</w:t>
      </w:r>
    </w:p>
    <w:p>
      <w:r>
        <w:t>SG Gerichte, 2008-08-27, DE</w:t>
      </w:r>
    </w:p>
    <w:p>
      <w:r>
        <w:rPr>
          <w:b/>
        </w:rPr>
        <w:t xml:space="preserve">Quelle: </w:t>
      </w:r>
      <w:r>
        <w:t>https://mcp.opencaselaw.ch/entscheid/sg_gerichte_BZ.2007.8</w:t>
      </w:r>
    </w:p>
    <w:p>
      <w:r>
        <w:t>FR: SG_GERICHTE BZ.2007.8 du 27 août 2008</w:t>
      </w:r>
    </w:p>
    <w:p>
      <w:r>
        <w:t>IT: SG_GERICHTE BZ.2007.8 del 27 agosto 2008</w:t>
      </w:r>
    </w:p>
    <w:p>
      <w:pPr>
        <w:pStyle w:val="Heading2"/>
      </w:pPr>
      <w:r>
        <w:t>Regeste</w:t>
      </w:r>
    </w:p>
    <w:p>
      <w:r>
        <w:t>Art. 41 ff., Art. 97 und Art. 398 OR (SR 220). Tödlicher Schneesportunfall eines Jugendlichen abseits der markierten Piste anlässlich eines von einer Privatschule organisierten Skitags. Genugtuung. Verneinung einer Sorgfaltspflichtverletzung der Schule. Unterbrechung des Kausalzusammenhangs durch das Verhalten des Jugendlichen, die Piste an einer abgesperrten Stelle zu verlassen (Kantonsgericht St. Gallen, III. Zivilkammer, 27. August 2008, BZ.2007.8).Siehe zu diesem Entscheid auch die Mitteilung des Kantonsgerichts vom 9. September 2008.</w:t>
      </w:r>
    </w:p>
    <w:p>
      <w:pPr>
        <w:pStyle w:val="Heading2"/>
      </w:pPr>
      <w:r>
        <w:t>Volltext</w:t>
      </w:r>
    </w:p>
    <w:p>
      <w:r>
        <w:t>St.Gallen Kantonsgericht Zivilkammern (inkl. Einzelrichter) 27.08.2008 BZ.2007.8</w:t>
      </w:r>
    </w:p>
    <w:p>
      <w:r>
        <w:t>Art. 41 ff., Art. 97 und Art. 398 OR (SR 220). Tödlicher Schneesportunfall eines Jugendlichen abseits der markierten Piste anlässlich eines von einer Privatschule organisierten Skitags. Genugtuung. Verneinung einer Sorgfaltspflichtverletzung der Schule. Unterbrechung des Kausalzusammenhangs durch das Verhalten des Jugendlichen, die Piste an einer abgesperrten Stelle zu verlassen (Kantonsgericht St. Gallen, III. Zivilkammer, 27. August 2008, BZ.2007.8).Siehe zu diesem Entscheid auch die Mitteilung des Kantonsgerichts vom 9. September 2008.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