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AHV 2006/27 vom 7. Mai 2007</w:t>
      </w:r>
    </w:p>
    <w:p>
      <w:r>
        <w:t>SG Gerichte, 2007-05-07, DE</w:t>
      </w:r>
    </w:p>
    <w:p>
      <w:r>
        <w:rPr>
          <w:b/>
        </w:rPr>
        <w:t xml:space="preserve">Quelle: </w:t>
      </w:r>
      <w:r>
        <w:t>https://mcp.opencaselaw.ch/entscheid/sg_gerichte_AHV_2006_27</w:t>
      </w:r>
    </w:p>
    <w:p>
      <w:r>
        <w:t>FR: SG_GERICHTE AHV 2006/27 du 7 mai 2007</w:t>
      </w:r>
    </w:p>
    <w:p>
      <w:r>
        <w:t>IT: SG_GERICHTE AHV 2006/27 del 7 maggio 2007</w:t>
      </w:r>
    </w:p>
    <w:p>
      <w:pPr>
        <w:pStyle w:val="Heading2"/>
      </w:pPr>
      <w:r>
        <w:t>Regeste</w:t>
      </w:r>
    </w:p>
    <w:p>
      <w:r>
        <w:t>Art. 9 Abs. 2 lit. e AHVG. Abzugsfähigkeit einer Einkaufsleistung betreffend berufliche Vorsorge eines Arbeitgebers ohne Arbeitnehmer verneint (Entscheid des Versicherungsgerichts des Kantons St. Gallen vom 7. Mai 2007, AHV 2006/27). Aufgehoben durch Urteil des Bundesgericht 9C_349/2007</w:t>
      </w:r>
    </w:p>
    <w:p>
      <w:pPr>
        <w:pStyle w:val="Heading2"/>
      </w:pPr>
      <w:r>
        <w:t>Volltext</w:t>
      </w:r>
    </w:p>
    <w:p>
      <w:r>
        <w:t>St.Gallen Versicherungsgericht 02.05.2007 AHV 2006/27 Saint-Gall Versicherungsgericht 02.05.2007 AHV 2006/27 San Gallo Versicherungsgericht 02.05.2007 AHV 2006/27</w:t>
      </w:r>
    </w:p>
    <w:p>
      <w:r>
        <w:t>Art. 9 Abs. 2 lit. e AHVG. Abzugsfähigkeit einer Einkaufsleistung betreffend berufliche Vorsorge eines Arbeitgebers ohne Arbeitnehmer verneint (Entscheid des Versicherungsgerichts des Kantons St. Gallen vom 7. Mai 2007, AHV 2006/27).</w:t>
      </w:r>
    </w:p>
    <w:p>
      <w:r>
        <w:t>Aufgehoben durch Urteil des Bundesgericht 9C_349/2007</w:t>
      </w:r>
    </w:p>
    <w:p>
      <w:r>
        <w:t>St.Gallen Versicherungsgericht Saint-Gall Versicherungsgericht San Gallo Versicherungsgericht AHV - Alters- und Hinterlassenenversicherung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