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vom 29. September 2017</w:t>
      </w:r>
    </w:p>
    <w:p>
      <w:r>
        <w:t>SG Gerichte, 2017-09-29, DE</w:t>
      </w:r>
    </w:p>
    <w:p>
      <w:r>
        <w:rPr>
          <w:b/>
        </w:rPr>
        <w:t xml:space="preserve">Quelle: </w:t>
      </w:r>
      <w:r>
        <w:t>https://mcp.opencaselaw.ch/entscheid/sg_gerichte_</w:t>
      </w:r>
    </w:p>
    <w:p>
      <w:r>
        <w:t>FR: SG_GERICHTE  du 29 septembre 2017</w:t>
      </w:r>
    </w:p>
    <w:p>
      <w:r>
        <w:t>IT: SG_GERICHTE  del 29 settembre 2017</w:t>
      </w:r>
    </w:p>
    <w:p>
      <w:pPr>
        <w:pStyle w:val="Heading2"/>
      </w:pPr>
      <w:r>
        <w:t>Volltext</w:t>
      </w:r>
    </w:p>
    <w:p>
      <w:r>
        <w:t>Publikationsplattform Kanton St.Gallen und St.Galler Gemeinden [image] Seitenleiste Menü Login Filter Seitenleiste • Amtliche Publikationen • Gesetzes-sammlungen • Rechtsprechung Gerichte • Rechtsprechung Departemente • Weitere Publikationen • Service • Kontakt • Impressum • mehr Username Passwort Anmelden Rubriken Alle Rubriken aufklappenAlle Rubriken zuklappen • Alle • Verwaltungsrekurskommission(0) ○ Verfahrensrecht / Diverses(0) ○ Abgaben und öffentliche Dienstpflichten(0) ○ Schätzungen, Landwirtschaft und Jagd(0) ○ Arbeitnehmerschutz, Berufsbildung und Sozialhilfe(0) ○ Öffentlich-rechtliches Personalrecht(0) ○ Öffentlichkeit und Information der Verwaltung, Disziplinarmassnahmen gegen Medizinalpersonen(0) ○ Verkehr(0) ○ Kindes- und Erwachsenenschutz(0)</w:t>
      </w:r>
    </w:p>
    <w:p>
      <w:r>
        <w:t>○ Zwangsmassnahmen im Ausländerrecht(0) • Kantonsgericht(0) ○ Zivilkammern (inkl. Einzelrichter)(0) ○ Strafkammer und Anklagekammer(0) ○ Handelsgericht(0) ○ Kantonale Aufsichtsbehörde für Schuldbetreibung und Konkurs und (0) ○ Anwaltskammer(0) • Verwaltungsgericht(0) • Versicherungsgericht(0) ○ AHV - Alters- und Hinterlassenenversicherung(0) ○ AVI - Arbeitslosenversicherung(0) ○ BV - berufliche Vorsorge(0) ○ EL - Ergänzungsleistungen(0) ○ EO - Erwerbsersatz für Dienstleistende in Armee, Zivildienst, Zi(0) ○ FamZ und FL - Familienzulagen(0) ○ IV - Invalidenversicherung(0) ○ KV - Krankenversicherung(0) ○ MV - Militärversicherung(0) ○ MVE - Mutter- und Vaterschafts- sowie Elternschaftsentschädigung(0) ○ OH - Opferhilfe(0) ○ UV - Unfallversicherung(0) ○ Kantonales Recht (Alimentenbevorschussung, a.o.EL, iPV, Elternschaftsbeiträge)(0) ○ Schiedsgericht - Prozesse Versicherer / Leistungserbringer(0) ○ Verfahrensrecht(0) ○ ÜL Überbrückungsleistungen für ältere Arbeitslose(0) Stichwortsuche Zeitraum</w:t>
      </w:r>
    </w:p>
    <w:p>
      <w:r>
        <w:t>Heute Aktuelle Woche Aktueller Monat Aktuelles Jahr Keine Einschränkungen Datum festlegen Archiv GVP Rechtsprechung Gerichte Hinweis:Hier finden Sie Entscheide der St.Galler Gerichte zu Fragen von allgemeinem Interesse. Die Liste wird durch die folgenden Filter eingeschränkt: Filter zurücksetzen Zeitraum: Aktuelles Jahr Sortierung nach: Entscheiddatum: Absteigend • Entscheiddatum: Absteigend • Entscheiddatum: Aufsteigend • Publikationstitel: Absteigend • Publikationstitel: Aufsteigend • Publizierende Stelle: Absteigend • Publizierende Stelle: Aufsteigend • Publikationsdatum: Absteigend • Publikationsdatum: Aufsteigend Es wurde(n) 34 Ergebnis(se) gefunden. Suche abonnieren Alle Publikationen als PDF exportieren • Publikationsdatum: 03.03.2026 • Entscheiddatum: 26.02.2026 Entscheid Kantonsgericht, 26.02.2026</w:t>
      </w:r>
    </w:p>
    <w:p>
      <w:r>
        <w:t>Fall-Nr.: AK.2025.633-AK und AK.2025.634-AK Rubrik: Strafkammer und Anklagekammer Publizierende Stelle: Kantonsgericht Die Anklagekammer hat am 26. Februar 2026 in den Verfahren AK.2025.633-AK und AK.2025.634-AK in Sachen A und B (Beschwerdeführer), gegen Arnd Heymann, zurzeit unbekannten Aufenthalts (Beschwerdegegner), entschieden: PDF anschauen für PDF Export markieren • Publikationsdatum: 10.03.2026 • Entscheiddatum: 10.02.2026 Entscheid Versicherungsgericht, 10.02.2026 Fall-Nr.: IV 2025/92 Rubrik: IV - Invalidenversicherung Publizierende Stelle: Versicherungsgericht Art. 28 IVG. Art. 16 ATSG. Invalidenrente. Invalidität. Zumutbarkeit. Der Begriff der Zumutbarkeit ist rein ökonomisch zu verstehen (Entscheid des Versicherungsgerichts des Kantons St. Gallen vom 10. Februar 2026, IV 2025/92). PDF anschauen für PDF Export markieren • Publikationsdatum: 10.03.2026</w:t>
      </w:r>
    </w:p>
    <w:p>
      <w:r>
        <w:t>• Entscheiddatum: 10.02.2026 Entscheid Versicherungsgericht, 10.02.2026 Fall-Nr.: IV 2025/67 Rubrik: IV - Invalidenversicherung Publizierende Stelle: Versicherungsgericht Art. 87 Abs. 3 IVV. Art. 56 ATSG. Wiederanmeldung. Glaubhaftmachen einer relevanten Sachverhaltsveränderung. Eingabe an die verfügende Behörde innert der laufenden Rechtsmittelfrist (Entscheid des Versicherungsgerichts des Kantons St. Gallen vom 10. Februar 2026, IV 2025/67). PDF anschauen für PDF Export markieren • Publikationsdatum: 10.03.2026 • Entscheiddatum: 09.02.2026 Entscheid Versicherungsgericht, 09.02.2026 Fall-Nr.: IV 2025/192 Rubrik: IV - Invalidenversicherung Publizierende Stelle: Versicherungsgericht Art. 43, 43a, 44 und 55 ATSG. Notwendigkeit einer Begutachtung</w:t>
      </w:r>
    </w:p>
    <w:p>
      <w:r>
        <w:t>im Rahmen des IV-Verfahrens, wenn bereits eine versicherungsmedizinische Einschätzung von Suva-Ärzten bei den Akten liegt. Zulässigkeit einer Observation (Entscheid des Versicherungsgerichts des Kantons St. Gallen vom 9. Februar 2026, IV 2025/192). PDF anschauen für PDF Export markieren • Publikationsdatum: 25.02.2026 • Entscheiddatum: 05.02.2026 Entscheid Kantonsgericht, 05.02.2026 Fall-Nr.: AK.2025.493-AK, AK.2025.494-AK und AK.2025.495-AK Rubrik: Strafkammer und Anklagekammer Publizierende Stelle: Kantonsgericht Die Anklagekammer hat am 5. Februar 2026 in den Verfahren AK.2025.493-AK, AK.2025.494-AK und AK.2025.495-AK in Sachen Maxim Romanovic (Anzeiger), zurzeit unbekannten Aufenthalts, gegen X, Y und Z (Angezeigte) entschieden: PDF anschauen für PDF Export markieren • Publikationsdatum: 02.03.2026 • Entscheiddatum: 03.02.2026 Entscheid Versicherungsgericht, 03.02.2026 Fall-Nr.: IV 2024/232</w:t>
      </w:r>
    </w:p>
    <w:p>
      <w:r>
        <w:t>Rubrik: IV - Invalidenversicherung Publizierende Stelle: Versicherungsgericht Art. 25 Abs. 1 Satz 2 ATSG. Art. 31 VRP. Erlass. Aggravation vs. Gutgläubigkeit. Verstoss gegen gute Sitte und Anstand (Entscheid des Versicherungsgerichts des Kantons St. Gallen vom 3. Februar 2026, IV 2024/232). PDF anschauen für PDF Export markieren • Publikationsdatum: 04.03.2026 • Entscheiddatum: 03.02.2026 Entscheid Versicherungsgericht, 03.02.2026 Fall-Nr.: UV 2025/18 Rubrik: UV - Unfallversicherung Publizierende Stelle: Versicherungsgericht Art. 6 UVG; Art. 16 ATSG: Da anzunehmen ist, die Beschwerdeführerin wäre bei ausschliesslicher Berücksichtigung der unfallbedingten Leiden noch immer zu 100 % in leidensangepasster Tätigkeit – sei dies die Tätigkeit, wie sie sie aktuell ausübt, oder zumindest eine andere mit gleichem Lohnniveau – arbeitsfähig, ergibt sich aus unfallversicherungsrechtlicher Sicht ein Invaliditätsgrad von 0 %. Raum für einen Tabellenlohnabzug besteht nicht, da für den Einkommensvergleich an der konkreten Lohnbasis angeknüpft und nicht auf Tabellenwerte abgestellt wird. Folglich besteht kein unfallversicherungsrechtlicher Rentenanspruch (Entscheid des Versicherungsgerichts des Kantons</w:t>
      </w:r>
    </w:p>
    <w:p>
      <w:r>
        <w:t>St. Gallen vom 3. Februar 2026, UV 2025/18). PDF anschauen für PDF Export markieren • Publikationsdatum: 09.03.2026 • Entscheiddatum: 03.02.2026 Entscheid Versicherungsgericht, 03.02.2026 Fall-Nr.: UV 2025/25 Rubrik: UV - Unfallversicherung Publizierende Stelle: Versicherungsgericht Art. 18 ff. UVG. Art. 24 f. UVG. Verneinung des adäquaten Kausalzusammenhangs der organisch nicht objektivierbaren Beschwerden in Anwendung der Kriterien der sogenannten "Psycho- Praxis" (BGE 115 V 133). Beweiswürdigung medizinischer Berichte. Der Beschwerdeführer ist unter Berücksichtigung der als unfallkausal anerkannten somatischen Beschwerden in einer adaptierten Tätigkeit zu 80 % arbeitsfähig. Einkommensvergleich. Anspruch auf eine höhere Rente, aber keine höhere Integritätsentschädigung als bereits zugesprochen. Teilweise Gutheissung der Beschwerde (Entscheid des Versicherungsgerichts des Kantons St. Gallen vom 3. Februar 2026, UV 2025/25). PDF anschauen für PDF Export markieren • Publikationsdatum: 09.03.2026 • Entscheiddatum: 03.02.2026 Entscheid Versicherungsgericht,</w:t>
      </w:r>
    </w:p>
    <w:p>
      <w:r>
        <w:t>03.02.2026 Fall-Nr.: IV 2025/140 Rubrik: IV - Invalidenversicherung Publizierende Stelle: Versicherungsgericht Art. 28 IVG. Polydisziplinäres Gutachten als beweiskräftig erachtet. Festlegung der Arbeitsfähigkeit. Die Restarbeitsfähigkeit des Beschwerdeführers ist verwertbar. Prozentvergleich. Kein Rentenanspruch, Abweisung der Beschwerde (Entscheid des Versicherungsgerichts des Kantons St. Gallen vom 3. Februar 2026, IV 2025/140). PDF anschauen für PDF Export markieren • Publikationsdatum: 09.03.2026 • Entscheiddatum: 03.02.2026 Entscheid Versicherungsgericht, 03.02.2026 Fall-Nr.: UV 2025/38 Rubrik: UV - Unfallversicherung Publizierende Stelle: Versicherungsgericht Art. 6 UVG. Art. 10 UVG. Würdigung ärztlicher Stellungnahmen. Durch das Ereignis vom 10. November 2023 kam es höchstens zu einer vorübergehenden Verschlimmerung des Vorzustandes am rechten oberen Sprunggelenk des Beschwerdeführers und der Status</w:t>
      </w:r>
    </w:p>
    <w:p>
      <w:r>
        <w:t>quo sine war spätestens per 9. Februar 2024 erreicht. Die Leistungseinstellung per dieses Datum ist damit nicht zu beanstanden. Abweisung der Beschwerde (Entscheid des Versicherungsgerichts des Kantons St. Gallen vom 3. Februar 2026, UV 2025/38). PDF anschauen für PDF Export markieren Es werden 10 von 34 Publikation(en) angezeigt. Weitere Publikationen laden... [image] • © Kanton St.Gallen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