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NE-91 vom 6. März 1995</w:t>
      </w:r>
    </w:p>
    <w:p>
      <w:r>
        <w:t>NE Tribunal cantonal, 1995-03-06, FR</w:t>
      </w:r>
    </w:p>
    <w:p>
      <w:r>
        <w:rPr>
          <w:b/>
        </w:rPr>
        <w:t xml:space="preserve">Quelle: </w:t>
      </w:r>
      <w:r>
        <w:t>https://mcp.opencaselaw.ch/entscheid/ne_gerichte_NE-91</w:t>
      </w:r>
    </w:p>
    <w:p>
      <w:r>
        <w:t>FR: NE_GERICHTE NE-91 du 6 mars 1995</w:t>
      </w:r>
    </w:p>
    <w:p>
      <w:r>
        <w:t>IT: NE_GERICHTE NE-91 del 6 marzo 1995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juillet 1959 au 6 février 1987. Tous disposent de la signature individu-</w:t>
      </w:r>
    </w:p>
    <w:p>
      <w:r>
        <w:t>elle.</w:t>
      </w:r>
    </w:p>
    <w:p>
      <w:r>
        <w:t>Les demandeurs sont actionnaires minoritaires et représentent</w:t>
      </w:r>
    </w:p>
    <w:p>
      <w:r>
        <w:t>en tous les cas plus du 10 % des actions d'A. SA.</w:t>
      </w:r>
    </w:p>
    <w:p>
      <w:r>
        <w:t>Q. SA est l'organe de contrôle d'A. SA depuis l'exercice</w:t>
      </w:r>
    </w:p>
    <w:p>
      <w:r>
        <w:t>1980.</w:t>
      </w:r>
    </w:p>
    <w:p>
      <w:r>
        <w:t>A. SA participe de manière importante au capital-actions de 5</w:t>
      </w:r>
    </w:p>
    <w:p>
      <w:r>
        <w:t>millions de la société holding M. SA à Fribourg dont</w:t>
      </w:r>
    </w:p>
    <w:p>
      <w:r>
        <w:t>V. est également président, tandis que T.S. en a été vice-pré-</w:t>
      </w:r>
    </w:p>
    <w:p>
      <w:r>
        <w:t>sident jusqu'au début de 1987. M. SA contrôle la société R. SA à</w:t>
      </w:r>
    </w:p>
    <w:p>
      <w:r>
        <w:t>Genève, ainsi que les sociétés du groupe E..</w:t>
      </w:r>
    </w:p>
    <w:p>
      <w:r>
        <w:t>A. SA contrôlait à 100 % U. SA dont le conseil d'administration était constitué de J.S., C.S., F.S., P.S. et T.S.. Cette en-</w:t>
      </w:r>
    </w:p>
    <w:p>
      <w:r>
        <w:t>treprise s'est trouvée aux prises avec de graves difficultés dès le début</w:t>
      </w:r>
    </w:p>
    <w:p>
      <w:r>
        <w:t>des années 1980. Il résulte du rapport du conseil d'administration d'A.</w:t>
      </w:r>
    </w:p>
    <w:p>
      <w:r>
        <w:t>SA à l'assemblée générale des actionnaires du 2 juin 1982 que l'exercice</w:t>
      </w:r>
    </w:p>
    <w:p>
      <w:r>
        <w:t>1981 de U. SA présente une perte de 2'204'000.30 francs. Dans ces con-</w:t>
      </w:r>
    </w:p>
    <w:p>
      <w:r>
        <w:t>ditions, le conseil d'administration d'A. SA a jugé réaliste de faire</w:t>
      </w:r>
    </w:p>
    <w:p>
      <w:r>
        <w:t>figurer au bilan les actions de U. SA pour une somme de 1 franc dès fin</w:t>
      </w:r>
    </w:p>
    <w:p>
      <w:r>
        <w:t>1981 (D.38/25). Le 2 juin 1982, l'assemblée générale des actionnaires</w:t>
      </w:r>
    </w:p>
    <w:p>
      <w:r>
        <w:t>d'A. SA a approuvé les comptes pour l'exercice 1981 et donné décharge</w:t>
      </w:r>
    </w:p>
    <w:p>
      <w:r>
        <w:t>aux membres du conseil d'administration pour leur gestion, à l'unanimité</w:t>
      </w:r>
    </w:p>
    <w:p>
      <w:r>
        <w:t>(D.38/26). Le 25 août 1983, l'assemblée générale des actionnaires a ap-</w:t>
      </w:r>
    </w:p>
    <w:p>
      <w:r>
        <w:t>prouvé les comptes pour l'exercice 1982 et donné décharge aux membres du</w:t>
      </w:r>
    </w:p>
    <w:p>
      <w:r>
        <w:t>conseil d'administration d'A. SA pour leur gestion (D.38/34). Lors de</w:t>
      </w:r>
    </w:p>
    <w:p>
      <w:r>
        <w:t>cette assemblée générale, il a été précisé que V. était toujours</w:t>
      </w:r>
    </w:p>
    <w:p>
      <w:r>
        <w:t>en pourparlers afin de solutionner le cas U. SA dont les pertes continu-</w:t>
      </w:r>
    </w:p>
    <w:p>
      <w:r>
        <w:t>aient à se cumuler.</w:t>
      </w:r>
    </w:p>
    <w:p>
      <w:r>
        <w:t>L'assemblée générale des actionnaires d'A. SA pour l'examen</w:t>
      </w:r>
    </w:p>
    <w:p>
      <w:r>
        <w:t>des comptes 1983 et 1984 s'est tenue le 25 février 1986 et a fait suite à</w:t>
      </w:r>
    </w:p>
    <w:p>
      <w:r>
        <w:t>une requête de Me X., avocat à Fribourg, représentant les ac-</w:t>
      </w:r>
    </w:p>
    <w:p>
      <w:r>
        <w:t>tionnaires minoritaires, H., J.N. et L.</w:t>
      </w:r>
    </w:p>
    <w:p>
      <w:r>
        <w:t>N., du</w:t>
      </w:r>
    </w:p>
    <w:p>
      <w:r>
        <w:rPr>
          <w:b/>
        </w:rPr>
        <w:t>E. 13</w:t>
      </w:r>
    </w:p>
    <w:p>
      <w:r>
        <w:t>décembre 1985, rappelant à l'organe de contrôle Q.</w:t>
      </w:r>
    </w:p>
    <w:p>
      <w:r>
        <w:t>SA l'obligation de convoquer les assemblées générales (D.41/42). Selon le</w:t>
      </w:r>
    </w:p>
    <w:p>
      <w:r>
        <w:t>rapport du conseil d'administration, le bilan au 31 décembre 1985 de</w:t>
      </w:r>
    </w:p>
    <w:p>
      <w:r>
        <w:t>U. SA faisait apparaître un découvert approchant les 10 millions de francs.</w:t>
      </w:r>
    </w:p>
    <w:p>
      <w:r>
        <w:t>Me X. a relevé que le bilan de U. SA aurait dû être déposé et que la</w:t>
      </w:r>
    </w:p>
    <w:p>
      <w:r>
        <w:t>responsabilité des administrateurs de cette société pourrait être engagée.</w:t>
      </w:r>
    </w:p>
    <w:p>
      <w:r>
        <w:t>V. a informé les actionnaires qu'il devait demander une partici-</w:t>
      </w:r>
    </w:p>
    <w:p>
      <w:r>
        <w:t>pation d'environ 4 millions de francs à la Banque Y. à</w:t>
      </w:r>
    </w:p>
    <w:p>
      <w:r>
        <w:t>l'assainissement de la société et que, si la banque refusait, la société</w:t>
      </w:r>
    </w:p>
    <w:p>
      <w:r>
        <w:t>serait mise en faillite, M. compensant par un "super" dividende afin</w:t>
      </w:r>
    </w:p>
    <w:p>
      <w:r>
        <w:t>de limiter les dommages que subirait A.. En ce qui concerne M. SA,</w:t>
      </w:r>
    </w:p>
    <w:p>
      <w:r>
        <w:t>le conseil d'administration a précisé que l'exercice 1985 avait été péni-</w:t>
      </w:r>
    </w:p>
    <w:p>
      <w:r>
        <w:t>ble du fait que R. n'avait sorti sur le marché qu'avec un retard de 6</w:t>
      </w:r>
    </w:p>
    <w:p>
      <w:r>
        <w:t>mois sa nouvelle machine à coudre ce qui avait eu de lourdes conséquences</w:t>
      </w:r>
    </w:p>
    <w:p>
      <w:r>
        <w:t>sur les résultats mais que, dans l'ensemble, on pouvait rester optimiste</w:t>
      </w:r>
    </w:p>
    <w:p>
      <w:r>
        <w:t>pour l'avenir. L'assemblée générale a refusé de voter décharge aux admi-</w:t>
      </w:r>
    </w:p>
    <w:p>
      <w:r>
        <w:t>nistrateurs par 285 voix contre 95 (D.38/54).</w:t>
      </w:r>
    </w:p>
    <w:p>
      <w:r>
        <w:t>La faillite de U. SA a été prononcée par jugement du 5 septembre</w:t>
      </w:r>
    </w:p>
    <w:p>
      <w:r>
        <w:t>1986. Au total, les créances admises en cinquième classe ascendent à</w:t>
      </w:r>
    </w:p>
    <w:p>
      <w:r>
        <w:t>15'042'893 francs.</w:t>
      </w:r>
    </w:p>
    <w:p>
      <w:r>
        <w:t>Sont admis en cinquième classe, pour A., les prêts suivants :</w:t>
      </w:r>
    </w:p>
    <w:p>
      <w:r>
        <w:t>- 02.02.1983                       fr.     50'000.--</w:t>
      </w:r>
    </w:p>
    <w:p>
      <w:r>
        <w:t>- 01.05.1985                       fr.     130'000.--</w:t>
      </w:r>
    </w:p>
    <w:p>
      <w:r>
        <w:t>- 24.05.1985                       fr.     125'000.--</w:t>
      </w:r>
    </w:p>
    <w:p>
      <w:r>
        <w:t>Par contre les intérêts à 6,5 % représentant 34'980 francs ont</w:t>
      </w:r>
    </w:p>
    <w:p>
      <w:r>
        <w:t>été contestés par l'administration de la faillite.</w:t>
      </w:r>
    </w:p>
    <w:p>
      <w:r>
        <w:t>Il ressort également de l'état de collocation U. SA que M. SA</w:t>
      </w:r>
    </w:p>
    <w:p>
      <w:r>
        <w:t>avait consenti des prêts à la société qui sont les suivants :</w:t>
      </w:r>
    </w:p>
    <w:p>
      <w:r>
        <w:t>- 30.11.1982                       fr.     50'000.--</w:t>
      </w:r>
    </w:p>
    <w:p>
      <w:r>
        <w:t>- 28.12.1982                       fr.     225'000.--</w:t>
      </w:r>
    </w:p>
    <w:p>
      <w:r>
        <w:t>- 25.02.1983                       fr.     300'000.--</w:t>
      </w:r>
    </w:p>
    <w:p>
      <w:r>
        <w:t>- 30.09.1983                       fr.     60'000.--</w:t>
      </w:r>
    </w:p>
    <w:p>
      <w:r>
        <w:t>- 31.08.1984                       fr.     140'000.--</w:t>
      </w:r>
    </w:p>
    <w:p>
      <w:r>
        <w:t>- 06.12.1984                       fr.     125'000.--</w:t>
      </w:r>
    </w:p>
    <w:p>
      <w:r>
        <w:t>L'administration de la faillite a également contesté la somme de</w:t>
      </w:r>
    </w:p>
    <w:p>
      <w:r>
        <w:t>193'115 francs revendiquée à titre d'intérêts à 6,5 %.</w:t>
      </w:r>
    </w:p>
    <w:p>
      <w:r>
        <w:t>D. SA, société proche de V., a également pro-</w:t>
      </w:r>
    </w:p>
    <w:p>
      <w:r>
        <w:t>duit dans la faillite de U. SA. Les prêts suivants ont été admis à l'état</w:t>
      </w:r>
    </w:p>
    <w:p>
      <w:r>
        <w:t>de collocation :</w:t>
      </w:r>
    </w:p>
    <w:p>
      <w:r>
        <w:t>- 31.05.1985                       fr.     125'000.--</w:t>
      </w:r>
    </w:p>
    <w:p>
      <w:r>
        <w:t>- 02.07.1985                        fr.     100'000.--</w:t>
      </w:r>
    </w:p>
    <w:p>
      <w:r>
        <w:t>Les intérêts par 18'258 francs n'ont pas été admis non plus.</w:t>
      </w:r>
    </w:p>
    <w:p>
      <w:r>
        <w:t>V. lui-même apparaît comme créancier à l'état de col-</w:t>
      </w:r>
    </w:p>
    <w:p>
      <w:r>
        <w:t>location de U. SA pour les prêts suivants :</w:t>
      </w:r>
    </w:p>
    <w:p>
      <w:r>
        <w:t>- 26.04.1982                       fr.     350'000.--</w:t>
      </w:r>
    </w:p>
    <w:p>
      <w:r>
        <w:t>- 27.07.1983                       fr.     350'000.--</w:t>
      </w:r>
    </w:p>
    <w:p>
      <w:r>
        <w:t>- 04.10.1984                       fr.     120'000.--</w:t>
      </w:r>
    </w:p>
    <w:p>
      <w:r>
        <w:t>- 14.12.1984                       fr.     242'345.--</w:t>
      </w:r>
    </w:p>
    <w:p>
      <w:r>
        <w:t>- 18.12.1984                       fr.     170'000.--</w:t>
      </w:r>
    </w:p>
    <w:p>
      <w:r>
        <w:t>- 30.07.1985                       fr.     62'000.--</w:t>
      </w:r>
    </w:p>
    <w:p>
      <w:r>
        <w:t>Les intérêts à 6,5 % par 250'365 francs ont également été con-</w:t>
      </w:r>
    </w:p>
    <w:p>
      <w:r>
        <w:t>testés (D.45 in fine).</w:t>
      </w:r>
    </w:p>
    <w:p>
      <w:r>
        <w:t>Les créanciers de cinquième classe ne toucheront aucun dividende</w:t>
      </w:r>
    </w:p>
    <w:p>
      <w:r>
        <w:t>(D.130).</w:t>
      </w:r>
    </w:p>
    <w:p>
      <w:r>
        <w:t>B.      Le</w:t>
      </w:r>
    </w:p>
    <w:p>
      <w:r>
        <w:rPr>
          <w:b/>
        </w:rPr>
        <w:t>E. 18</w:t>
      </w:r>
    </w:p>
    <w:p>
      <w:r>
        <w:t>septembre 1987 à A.</w:t>
      </w:r>
    </w:p>
    <w:p>
      <w:r>
        <w:t>SA.</w:t>
      </w:r>
    </w:p>
    <w:p>
      <w:r>
        <w:t>2. Condamne V., C.S., J.S., F.S.,</w:t>
      </w:r>
    </w:p>
    <w:p>
      <w:r>
        <w:t>P.S. solidairement à payer 805'555 francs à A. SA avec inté-</w:t>
      </w:r>
    </w:p>
    <w:p>
      <w:r>
        <w:t>rêts à 5 % l'an dès le 18 septembre 1987.</w:t>
      </w:r>
    </w:p>
    <w:p>
      <w:r>
        <w:t>3. Rejette pour le surplus les conclusions de la demande.</w:t>
      </w:r>
    </w:p>
    <w:p>
      <w:r>
        <w:t>4. Condamne les demandeurs à un cinquième et les défendeurs V.,</w:t>
      </w:r>
    </w:p>
    <w:p>
      <w:r>
        <w:t>C.S., J.S., F.S., P.S., G. et O. au quatre cinquièmes des frais de la</w:t>
      </w:r>
    </w:p>
    <w:p>
      <w:r>
        <w:t>procédure arrêtés à 90'400 francs et avancés comme suit :</w:t>
      </w:r>
    </w:p>
    <w:p>
      <w:r>
        <w:t>- frais avancés par les demandeurs fr. 85'665.--</w:t>
      </w:r>
    </w:p>
    <w:p>
      <w:r>
        <w:t>- frais avancés par le défendeur V. fr.    287.50</w:t>
      </w:r>
    </w:p>
    <w:p>
      <w:r>
        <w:t>- frais avancés par les défendeurs</w:t>
      </w:r>
    </w:p>
    <w:p>
      <w:r>
        <w:t>- C.S., J.S., F.S., P.S.,G. et O.              fr. 87.50</w:t>
      </w:r>
    </w:p>
    <w:p>
      <w:r>
        <w:t>- frais avancés par la défenderesse Fiduciaire</w:t>
      </w:r>
    </w:p>
    <w:p>
      <w:r>
        <w:t>- Q. SA                                              fr. 4'360.--</w:t>
      </w:r>
    </w:p>
    <w:p>
      <w:r>
        <w:t>5. Condamne les défendeurs V., C.S., J.S.,</w:t>
      </w:r>
    </w:p>
    <w:p>
      <w:r>
        <w:t>F.S., P.S., G. et O. à</w:t>
      </w:r>
    </w:p>
    <w:p>
      <w:r>
        <w:t>payer solidairement aux demandeurs une indemnité de dépens globale de</w:t>
      </w:r>
    </w:p>
    <w:p>
      <w:r>
        <w:t>60'000 francs</w:t>
      </w:r>
    </w:p>
    <w:p>
      <w:r>
        <w:t>6. Condamne les demandeurs à payer solidairement à la fiduciaire Q.</w:t>
      </w:r>
    </w:p>
    <w:p>
      <w:r>
        <w:t>SA une indemnité de dépens globale de 25'000 francs.</w:t>
      </w:r>
    </w:p>
    <w:p>
      <w:r>
        <w:t>Neuchâtel, le 6 mars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