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CPEN.2024.5 vom 8. Oktober 2024</w:t>
      </w:r>
    </w:p>
    <w:p>
      <w:r>
        <w:t>NE Tribunal cantonal, 2024-10-08, FR</w:t>
      </w:r>
    </w:p>
    <w:p>
      <w:r>
        <w:rPr>
          <w:b/>
        </w:rPr>
        <w:t xml:space="preserve">Quelle: </w:t>
      </w:r>
      <w:r>
        <w:t>https://mcp.opencaselaw.ch/entscheid/ne_gerichte_CPEN.2024.5</w:t>
      </w:r>
    </w:p>
    <w:p>
      <w:r>
        <w:t>FR: NE_GERICHTE CPEN.2024.5 du 8 octobre 2024</w:t>
      </w:r>
    </w:p>
    <w:p>
      <w:r>
        <w:t>IT: NE_GERICHTE CPEN.2024.5 del 8 ottobre 2024</w:t>
      </w:r>
    </w:p>
    <w:p>
      <w:pPr>
        <w:pStyle w:val="Heading2"/>
      </w:pPr>
      <w:r>
        <w:t>Erwägungen</w:t>
      </w:r>
    </w:p>
    <w:p>
      <w:r>
        <w:rPr>
          <w:b/>
        </w:rPr>
        <w:t>E. 5</w:t>
      </w:r>
    </w:p>
    <w:p>
      <w:r>
        <w:t>En l’espèce, la Cour pénale retient les faits en lien avec la prévention de recel (art. 160 CP ) comme suit : a) Le 29 avril 2023, à midi, le prévenu a été interpellé par la police à la place [aaa] à Z.________, alors qu’il avait avec lui, de l’avis des policiers, des objets dont la provenance était douteuse. Il avait sur lui trois boîtes de médicaments divers, une montre Tissot, des lunettes RayBan, deux bagues et un collier. Dans son porte-monnaie, il a été trouvé 670 francs et 130 euros. Son sac à dos contenait cinq montres, un IPhone, des écouteurs, six flacons de parfum et six paires de lunettes de soleil. Une perquisition a eu lieu chez lui où il a été découvert entre autres un lot de vingt-deux montres, qu’il disait avoir acquises auprès d’un certain « H.________ » à un prix global de 850 francs, un téléphone Samsung, d’autres parfums sous cellophane, et des paires de lunettes de soleil. b) L’examen du contenu du téléphone portable de A.________ contient de nombreuses traces numériques. En deux ans et demi, soit entre le 11 octobre 2020 et le 29 avril 2023, le prévenu a passé ou reçu pas moins de 881 appels. Il a également été découvert 6'000 messages (Messenger, Instagram, SMS, WhatsApp, emails, etc), 48'000 images, 550 vidéos et trente-huit conversations (37 sur WhatsApp et 1 sur Messenger). Dans la galerie des images, on trouve de nombreuses photographies de parfums emballés dans leur plastique d’origine, des montres, des IPhone dans leur boîte d’origine. Il a été retrouvé trente-huit conversations se rapportant en tout ou partie à des propositions d’achats d’objets. A.________ n’a pas enregistré dans le répertoire de son téléphone de nombreuses personnes qui s’adressaient à lui. c) Interrogé par la police ou le ministère public, le prévenu a admis qu’il achetait des choses en vue de les revendre et qu’il escomptait un bénéfice de 20 ou 30 francs par transaction, mais en réalité il estime ses gains à 500 francs par an, ce qui correspond en moyenne à une marge de 5 francs par vente. Il achetait uniquement des biens avec des papiers qui attestaient la provenance de la marchandise. Pour lui, c’était comme une maladie ; il a toujours aimé acheter et revendre des objets. d) La Cour pénale retient que A.________ est actif dans la vente de différents objets, si possible neufs mais parfois d’occasion, soit principalement : des téléphones portables, des montres authentiques, des contrefaçons de montres, des lunettes de soleil et des flacons de parfum dans leur boîte et cellophane d’origine. Quand un vendeur lui fait une offre, il négocie à la baisse, en espérant qu’il pourra revendre la chose avec une marge. e) Le prévenu a soutenu qu’en principe, il s’efforçait d’éviter les acquisitions douteuses – soit les choses qui proviendraient d’une infraction contre le patrimoine –, en se fiant à l’apparence des personnes qui le sollicitaient. En tous les cas, il refusait d’acheter des vélos et des télévisions et, plus généralement, de faire affaire avec des toxicomanes. Malgré ses précautions, A.________ a admis qu’il ne pouvait tout de même pas « affirmer que ces objets ne proviennent pas de délits » et que, depuis deux ou trois semaines, il n’avait pas été très bien ; il n’avait plus effectué certaines vérifications. Il avait acheté des objets sans disposer des papiers qui montraient leur provenance. f) Le prévenu a d’abord soutenu qu’il ne connaissait pas les gens qui lui ont vendu les affaires que la police a découvertes chez lui ou dans le sac qu’il portait quand il a été interpellé à la place [aaa]. C’était des gens qui venaient vers lui, puisque tout le monde le connaissait, pour lui vendre des biens. Il a tout de même admis qu’il connaissait D.________, après que la police l’avait identifié par son numéro de téléphone retrouvé dans ses contacts et par les messages qu’il avait échangés avec lui. La Cour pénale retient à cet égard que le prévenu n’a pas inscrit dans son téléphone un bon nombre de personnes qui étaient en relation avec lui ou seulement en utilisant des surnoms ne permettant pas de les identifier. g) A.________ n’a jamais prétendu qu’il connaissait une filière d’importations parallèles ou qu’il rachetait dans des faillites de la marchandise conditionnée pour la vente en magasin. En revanche, il a reconnu avoir acheté à D.________, qui était âgé de presque quatre-vingts ans, les deux parfums litigieux (« Guerlain » et « Juliette has a gun ») au prix de 70 francs la pièce. Ce fournisseur a lui-même été entendu par les enquêteurs, il a soutenu avoir acquis un lot d’une quinzaine de bouteilles de parfum à des requérants d’asile du centre de V.________ à 10 ou 15 francs la pièce ; il s’agissait de marchandise détournée. Il ressort des déclarations concordantes de l’appelant et de D.________ que le second a aussi vendu au premier une paire de lunettes de soleil Christian Dior qui coûtait 479 francs. Selon le prévenu, il avait payé 200 francs pour les lunettes de soleil. Pour D.________, il n’aurait gagné que 10 ou 20 francs par parfum ; par contre, il ne se souvient plus de ce qu’il a reçu pour les lunettes Dior. Les déclarations de D.________, qui a d’emblée répondu à la police avec sincérité et en s’incriminant, sont nettement plus plausibles que celles du prévenu, qui s’est montré très évasif et dont la collaboration avec la police a été nettement moins bonne. h) Il ressort du dossier que les revenus de A.________ sont très modestes. Avec son épouse, leurs revenus mensuels cumulés sont de 2’200 francs. Ils ont un loyer de 1200 francs par mois et n’ont pas de poursuites. Dans ces conditions et à première vue, il semble peu plausible que l’appelant ait pu acheter des bouteilles de parfum et des lunettes de soleil neuves autrement qu’à des conditions très avantageuses et sans rapport avec les prix du marché. Il est vrai que les enquêteurs ont découvert dans le porte-monnaie de l’intéressé une grosse somme d’argent (650 francs et 130 euros en liquide), mais cela n’est pas décisif, le prévenu ayant peut-être eu l’habitude d’avoir sur lui l’argent du mois. Pour la Cour pénale, il ressort de ce qui précède que A.________ a acquis les parfums litigieux auprès de D.________ au maximum au prix de 35 francs la pièce (soit 15 francs pour tenir compte du prix payé par D.________ à ses fournisseurs et les 10 ou 20 francs que celui-là voulait gagner sur chaque transaction ) et non à 70 ou 80 francs la bouteille, comme il l’a prétendu de façon peu crédible devant la Cour pénale . S’agissant des lunettes de soleil Christian Dior, il convient de retenir, en l’absence de déclarations contraires de D.________, que le prévenu les a achetées 200 francs. i) Enfin, la Cour pénale retient que devant le ministère public, l’appelant a dit ceci : « Oui. C’est ma faute. Je n’aurais pas dû faire ce que j’ai fait ».</w:t>
      </w:r>
    </w:p>
    <w:p>
      <w:r>
        <w:rPr>
          <w:b/>
        </w:rPr>
        <w:t>E. 6</w:t>
      </w:r>
    </w:p>
    <w:p>
      <w:r>
        <w:t>a) Aux termes de l'article 160 ch. 1 al. 1 CP , celui qui acquiert, reçoit en don ou en gage, dissimule ou aide à négocier une chose dont il sait ou doit présumer qu'un tiers l'a obtenue au moyen d'une infraction contre le patrimoine est puni d'une peine privative de liberté de cinq ans au plus ou d'une peine pécuniaire. b) La jurisprudence (arrêt du TF du 18.10.2023 [6B_912/2023] cons. 2.4.2 et les références citées) rappelle que d’un point de vue objectif , l'infraction de recel suppose une chose obtenue au moyen d'une infraction contre le patrimoine, notion qui s'entend de manière large et englobe toute infraction dirigée contre le patrimoine d'autrui. Le comportement délictueux consiste à accomplir l'un des trois actes de recel énumérés limitativement par l'article 160 ch. 1 al. 1 CP , à savoir l'acquisition, dont la réception en don ou en gage ne sont que des variantes, la dissimulation et l'aide à la négociation d'une chose dont l'auteur sait ou doit présumer qu'un tiers l'a obtenue au moyen d'une infraction contre le patrimoine. Sur le plan subjectif , l'article 160 CP 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c) Le Tribunal fédéral (arrêt du TF du 02.02.2022 [6B_713/2021] cons. 2.1 et les références citées) précise que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w:t>
      </w:r>
    </w:p>
    <w:p>
      <w:r>
        <w:rPr>
          <w:b/>
        </w:rPr>
        <w:t>E. 7</w:t>
      </w:r>
    </w:p>
    <w:p>
      <w:r>
        <w:t>a) En l’occurrence, il est indéniable que la vente de bouteilles de parfum , encore dans leur carton et avec l’emballage en plastique d’origine en dehors de points de vente officiels, ne peut guère se concevoir de façon licite autrement qu’au travers de filières d’importations parallèles ou à la suite du rachat de tout ou partie de l’assortiment d’un magasin après une liquidation ou dans le cadre d’une faillite. Il est établi que D.________, bientôt âgé de quatre-vingts ans, n’était actif dans aucun de ces domaines et qu’il n’avait pas d’autre motif de détenir ces articles qui, bien que neufs, étaient vendus par lui à vil prix, sinon de les tenir de personnes qui, selon toute vraisemblance, avaient préalablement commis des vols dans des commerces de la région. D’ailleurs, D.________ n’a pas dit autre chose, lorsqu’il a été entendu par la police ; il a avoué sans difficulté qu’il avait acheté un lot d’une quinzaine de flacons à des jeunes requérants d’asile de V.________ qui, sans le sou, ne pouvaient pas les détenir autrement qu’en les ayant soustraits de l’étal d’un magasin. Pour D.________, il était manifeste que l’origine de ces choses était « louche », soit « volés ». Pour la Cour pénale, ces parfums sont donc bien le produit d’une infraction contre le patrimoine. b) Selon D.________, l’appelant, qui ne le conteste d’ailleurs pas, lui a acheté les parfums dans un bar PMU, soit dans un lieu plutôt insolite. Alors que les prix convenus étaient manifestement très inférieurs à ceux du marché (de l’ordre d’une trentaine de francs au lieu de plus de 100 francs), il ne pouvait ainsi pas échapper au prévenu qu’il s’agissait d’articles conditionnés dans leur emballage d’origine et que le vendeur n’était ni un vendeur officiel, ni quelqu’un qui aurait eu une explication plausible pour vendre cela à des prix cassés. A.________ ne pouvait ainsi qu’éprouver des doutes sur l’origine des parfums ; néanmoins, il n’a posé aucune question. Au vu de l’ensemble de ces circonstances, l’appelant, dans un tel contexte, devait exiger préalablement du vendeur qu’il lui montre des justificatifs au sujet de la provenance de la marchandise et ne pouvait pas s’accommoder de vagues assurances. Faute de vérification, l’appelant ne pouvait pas ignorer qu’il se portait acquéreur de choses potentiellement volées ; il a donc accepté ce risque. Il en va de même des lunettes Christian Dior d’une valeur de 479 francs qui étaient encore munies d’une étiquette avec le prix que l’intéressé soutient avoir achetées 200 francs à D.________, ainsi que des tests de grossesses retrouvés chez le prévenu dans leur emballage d’origine en vue d’une prochaine livraison à un magasin ; en tout cas le prévenu n’a été en mesure de fournir aucune indication plausible concernant la provenance de ces choses, si bien qu’il a accepté le fait que cette marchandise pouvait avoir été volée et qu’il a commis, en l’achetant, un acte de recel du moins par dol éventuel. L’appel doit donc être rejeté, en ce qu’il vise à obtenir en faveur du prévenu son acquittement de cette infraction.</w:t>
      </w:r>
    </w:p>
    <w:p>
      <w:r>
        <w:rPr>
          <w:b/>
        </w:rPr>
        <w:t>E. 8</w:t>
      </w:r>
    </w:p>
    <w:p>
      <w:r>
        <w:t>a) Comme cela vient d’être rappelé (cf. cons. 3.b), pour l'ensemble des infractions contre le patrimoine, l'article 172ter al. 1 CP prévoit que si l'acte ne visait qu'un élément patrimonial de faible valeur ou un dommage de moindre importance, l'auteur sera, sur plainte, puni d'une amende. Selon la jurisprudence, un élément patrimonial est de faible valeur s'il ne vaut pas plus de 300 francs ( ATF 142 IV 129 cons. 3.1). Le critère déterminant est l'intention de l'auteur, non le résultat. L'article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l'article 172ter CP ne trouve pas application, même si le montant du délit est inférieur à 300 francs ( ATF 123 IV 197 cons. 2a; arrêt du TF du 20.07.2012 [6B_217/2012] cons. 4.3). b)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 ATF 132 IV 49 cons. 3.1.1-3.1.2.2 ; ATF 131 IV 83 cons. 2.1.2-2.4.5 ; 119 IV 216 cons. 2f ; 118 IV 91 cons. 4a ; 111 IV 144 cons. 3b ; arrêts du TF des 23.11.2015 [ 6B_310/2014 ] cons. 4.2, in : SJ 2016 I 414 et 13.11.2005 [6S.397/2005] cons. 2.3.2). c) En l’occurrence, ni l’acquisition des parfums, ni celles des lunettes de soleil Christian Dior ou des tests de grossesse ne forment une unité d’action, puisqu’il n’est pas démontré que l’appelant les eût achetés en une fois ; il semble plutôt qu’il y ait eu des transactions séparées (le parfum Guerlain aurait été acheté, vers le 26 février 2023 ; le parfum Juliette has a gun , vers le 11 avril 2023, et que les lunettes Christian Dior ont été acquises aux alentours du 22 avril 2023). Il conviendra donc en principe de réprimer le recel des lunettes de soleil Christian Dior d’une valeur de 479 francs comme un crime (art. 160 al. 1 CP ) et celui des parfums (valeur à neuf d’un peu plus de 100 francs pour chaque pièce) et des tests de grossesse (environ 200 francs), dont les prix sont inférieurs à la limite des 300 francs, comme des contraventions (art. 160 / 172 ter CP ). d) Enfin, le grief du prévenu se rapportant à la qualification des faits de l’accusation tombant sous le coup de la falsification de marchandise (art. 155 CP) étant irrecevable, il n’y a plus lieu d’y revenir (cf. cons. 3.c).</w:t>
      </w:r>
    </w:p>
    <w:p>
      <w:r>
        <w:rPr>
          <w:b/>
        </w:rPr>
        <w:t>E. 9</w:t>
      </w:r>
    </w:p>
    <w:p>
      <w:r>
        <w:t>a) L’appelant, s’en prend à la peine qu’il trouve trop sévère. Critiquant le genre de peine, il soutient que seule une peine pécuniaire serait envisageable et invoque le principe d’aggravation en cas de concours rétrospectif (art. 49 al. 2 CP), pour aboutir, après un calcul, à une peine complémentaire de cinq jours-amende à 30 francs. Il demande également l’octroi du sursis. En définitive, pour l’appelant, la montagne a finalement accouché d’une souris, si bien qu’il faut admettre qu’il a subi une détention injustifiée qui fonde l’octroi en sa faveur d’une indemnité de tort moral (art. 429 ch.1 litt.c CPP) qui peut être estimée à 6'000 francs. b) Selon l’article 47 CP , le juge fixe la peine d’après la culpabilité de l’auteur. Il prend en considération les antécédents et la situation personnelle de ce dernier ainsi que l’effet de la peine sur son avenir (al. 1).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d) La peine pécuniaire au sens de l’article 41 CP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 ATF 144 IV 313 cons. 1.1.1 ; 137 II 297 cons. 2.3.4 ; 134 IV 97 cons. 4.2). e.a) Aux termes de l'article 49 al. 1 CP, si, en raison d'un ou de plusieurs actes, l'auteur remplit les conditions de plusieurs peines de même genre , le juge le condamne à la peine de l'infraction la plus grave et l'augmente dans une juste proportion. Il ne peut toutefois excéder de plus de la moitié le maximum de la peine prévue pour cette infraction. Il est en outre lié par le maximum légal de chaque genre de peine ( ATF 144 IV 313 cons. 1.1.1 et 1.1.2). e.b)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l'article 49 al. 1 CP – disposition qui suppose que l’on doive composer avec des peines du même genre – également en cas de concours rétrospectif (cf. l’arrêt du TF du 13.10.2022 [6B_87/2022] cons. 2.3 et les références citées). f) Selon l'article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 05.09.2017 [6B_186/2017] cons. 3.1 ; ATF 135 IV 180 cons. 2.1). En d'autres termes, la loi présume l'existence d'un pronostic favorable et cette présomption doit être renversée par le juge pour exclure le sursis (a rrêt du TF du 08.03.2018 [6B_978/2017] cons. 3.2).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 17.02.2020 [6B_1304/2019] cons. 1.1). Le comportement de l’auteur pendant la procédure peut être pris en considération (arrêt du TF du 11.12.2017 [6B_682/2017] cons. 1.1 ; Dupuis et al. , Petit commentaire CP, 2 ème éd., n. 13 ad art. 42). Le défaut de prise de conscience de la faute peut justifier un pronostic défavorable, car seul celui qui se repent de son acte mérite la confiance que l'on doit pouvoir accorder au condamné bénéficiant du sursis . Les antécédents pertinents doivent être pris en compte de manière significative dans l'établissement du pronostic ; ils n'excluent toutefois pas nécessairement le sursis ( a rrêt du TF du 20.12.2021 [6B_401/2021] cons. 2.1 et les références). L’absence de récidive depuis les faits reprochés n’est d’aucune pertinence, dès lors qu’un tel comportement correspond à ce que l’on peut attendre de tout un chacun ( arrêt du TF du 28.04.2020 [6B_301/2020] cons. 2.2 et les références).</w:t>
      </w:r>
    </w:p>
    <w:p>
      <w:r>
        <w:rPr>
          <w:b/>
        </w:rPr>
        <w:t>E. 10</w:t>
      </w:r>
    </w:p>
    <w:p>
      <w:r>
        <w:t>a) En l’occurrence, il faut relever que l’appelant a déjà été condamné six fois à des peines pécuniaires, sans sursis, pour des violations de la loi sur la circulation routière (quatre fois) et pour des infractions contre le patrimoine (deux fois). Ces sanctions n’ont pas eu l’effet escompté, puisque le prévenu se retrouve à nouveau devant la justice pénale en situation de récidive spécifique pour répondre d’actes de recel. La Cour pénale en déduit que le prévenu est hermétique aux sanctions pécuniaires et que seule une peine privative de liberté doit être envisagée. Il s’ensuit qu’il n’y a pas lieu ici de considérer un cas de concours rétrospectif, la nouvelle peine à prononcer n’étant pas du même genre que les précédentes condamnations. b) L’infraction la plus grave est le recel des lunettes de soleil (art. 160 C P) qui est un crime, alors que la falsification de marchandise est un délit si, comme c’est le cas ici, la circonstance aggravante du métier est non réalisée (art. 155 al.1 CP). Pour le recel, la culpabilité du prévenu est moyenne à mesure qu’il n’a pris aucune précaution pour s’assurer de la provenance de ses acquisitions litigieuses. L’infraction a porté sur des biens non essentiels. Le prévenu consacre une bonne partie de son temps – et en cela il est mû par une énergie criminelle qui n’est pas du tout négligeable – à acheter et à revendre des objets, en n’hésitant pas à s’approcher de vendeurs peu scrupuleux ; il se retrouve ainsi régulièrement au-delà de la limite de la légalité. Son mode opératoire est assez ordinaire. Il a agi en étant poussé par l’appât du gain, même s’il ne fait état que de bénéfices limités. Ses circonstances personnelles d’homme marié à la retraite qui vit en couple avec son épouse sont sans particularité, si ce n’est ses faibles revenus. L’état de santé du prévenu n'est pas bon ; il présente en outre une certaine vulnérabilité à la peine, à mesure que son suivi médical peut s’en trouver gêné, ce qui fait qu’une longue période de détention pourrait être entrecoupée de séjours à l’hôpital. Les antécédents du prévenu sont assez mauvais, puisqu’il a déjà été condamné à six reprises. La collaboration de l’appelant avec la justice pénale a été plutôt mauvaise : il n’a fait aucun aveu spontané et il est resté extrêmement vague dans ses réponses. Cette circonstance est neutre sur la peine, mais il ne peut pas être dit du prévenu qu’il se serait remis en question et qu’il aurait exprimé des regrets. Dans ces conditions, une peine privative de liberté de 20 jours semble adéquate. c) S’agissant de la falsification de marchandise, il faut retenir que le prévenu a fait montre d’une énergie criminelle assez intense (voir à cet égard le dossier photographique qui montre les efforts du prévenu pour acquérir de fausses Rolex, par exemple) qui rappelle celle d’un prévenu qui se serait consacré à cette activité d’une manière quasi professionnelle, même si la circonstance du métier n’a finalement pas été visée. Vu ce qui précède, une aggravation de la peine de 45 jours est équitable (15 jours pour la prise en dépôt d’une première fausse montre Rolex d’une valeur indéterminée, mais se rapportant à un modèle qui, authentique, se serait vendu à plusieurs milliers de francs, une fois 10 jours pour une deuxième fausse Rolex et 5 jours pour une troisième ; 5 jours pour l’importation depuis l’Espagne d’une autre contrefaçon de Rolex, 5 jours pour celle d’une copie de Rado et 5 jours pour la prise en dépôt d’un faux écrin Rolex). Il s’ensuit que la peine d’ensemble sera de 65 jours de privation de liberté, dont il faudra déduire les 60 jours de détention avant jugement. Les conditions pour l’octroi d’une indemnité de tort moral pour une détention injustifiée (cf. art. 429 al. 1 let. c CPP) ne sont donc pas remplies ; cette prétention est mal fondée. d) Pour les actes de recel portent sur des objets de faible valeur, il conviendra de prononcer une peine d’amende de 300 francs pour le premier parfum, de 200 francs pour le second et de 100 francs pour les tests de grossesse, soit une amende globale de 600 francs, étant entendu qu’au sens de la jurisprudence (arrêt du TF du 10.03.2021 [6B_903/2020] cons. 7), une telle sanction, qui n’était pas prévue dans le premier jugement, ne représente pas pour l’appelant un cas de reformatio in pejus (art. 391 al. 2 CPP). e) Enfin, pour ce qui est de l’octroi du sursis, le premier juge a formulé un pronostic entièrement défavorable, en retenant que le prévenu se trouvait dans un cas de récidive spécifique et qu’il avait de toute façon des antécédents judiciaires plutôt mauvais. Ce faisant, le premier juge n’a apparemment pas pris suffisamment en considération que les conditions objectives du sursis étaient données et qu’en principe l’appelant y avait droit, sauf à considérer un pronostic défavorable (art. 42 al. 1 CP ). En l’espèce, d’un point de vue subjectif, si les antécédents du prévenu ne sont assurément pas bons, il n’en demeure pas moins qu’il n’a encore jamais été condamné véritablement à une lourde peine pécuniaire, ni à une peine privative de liberté. Le fait que dans la présente procédure le prévenu sera finalement condamné à une privation de liberté, qu’il a déjà subi une détention avant jugement de 60 jours et qu’il présente une certaine vulnérabilité à subir une telle peine, ne devrait pas demeurer sans effet sur le risque de récidive ; à cet égard, la Cour pénale estime que l’appelant a certainement retenu la leçon et qu’il ne voudra sûrement pas retourner dans une prison. Il s’ensuit qu’il n’est pas nécessaire de prononcer une peine ferme, la menace de la sanction étant ici probablement meilleure que l’exécution. Sur ce point, l’appel est ainsi bien fondé.</w:t>
      </w:r>
    </w:p>
    <w:p>
      <w:r>
        <w:rPr>
          <w:b/>
        </w:rPr>
        <w:t>E. 11</w:t>
      </w:r>
    </w:p>
    <w:p>
      <w:r>
        <w:t>a) L’appel est partiellement admis, à mesure que le prévenu échoue au sujet de la prévention de recel pour laquelle il demandait son acquittement, mais il obtient le prononcé d’une peine plus clémente et le sursis. b)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Comme A.________ n’a pas été acquitté de la prévention de recel, il n’y a pas lieu de se prononcer à nouveau sur les frais de justice et indemnités alloués en première instance. En particulier, il n’est ici pas question de lui allouer une indemnité au sens de l’article 429 al. 1 let. a CPP pour ses frais de défense. c) Les frais de la procédure de deuxième instance, qui sont arrêtés à 2'000 francs, doivent être mis à sa charge dans la mesure où il a obtenu gain de cause ou succombé. La part des frais mis à la charge de l’appelant est arrêtée à 1’000 francs soit à la moitié. d) Pour son activité en procédure d’appel, le mandataire d’office du prévenu remet un mémoire d’honoraires d’un montant de 1'371.80 francs, frais et TVA compris, pour 6h43 heures à 180 francs de l’heure. Ce volume d’activité, qui est conforme à la nature et à la difficulté de l’affaire, doit être approuvé. L’indemnité d’avocat d’office demandée par Me G.________ lui sera donc allouée ; elle sera remboursable en mains de l’Etat à raison de la moitié (art. 135 al. 4 CPP).</w:t>
      </w:r>
    </w:p>
    <w:p>
      <w:r>
        <w:rPr>
          <w:b/>
        </w:rPr>
        <w:t>E. 20</w:t>
      </w:r>
    </w:p>
    <w:p>
      <w:r>
        <w:t>ou 30 francs par transaction, mais en réalité il estime ses gains à 500 francs par an, ce qui correspond en moyenne à une marge de 5 francs par vente. Il achetait uniquement des biens avec des papiers qui attestaient la provenance de la marchandise. Pour lui, cétait comme une maladie ; il a toujours aimé acheter et revendre des objets.</w:t>
      </w:r>
    </w:p>
    <w:p>
      <w:r>
        <w:t>d) La Cour pénale retient que A.________ est actif dans la vente de différents objets, si possible neufs mais parfois doccasion, soit principalement : des téléphones portables, des montres authentiques, des contrefaçons de montres, des lunettes de soleil et des flacons de parfum dans leur boîte et cellophane dorigine. Quand un vendeur lui fait une offre, il négocie à la baisse, en espérant quil pourra revendre la chose avec une marge.</w:t>
      </w:r>
    </w:p>
    <w:p>
      <w:r>
        <w:t>e) Le prévenu a soutenu quen principe, il sefforçait déviter les acquisitions douteuses  soit les choses qui proviendraient dune infraction contre le patrimoine , en se fiant à lapparence des personnes qui le sollicitaient. En tous les cas, il refusait dacheter des vélos et des télévisions et, plus généralement, de faire affaire avec des toxicomanes. Malgré ses précautions, A.________ a admis quil ne pouvait tout de même pas «affirmer que ces objets ne proviennent pas de délits» et que, depuis deux ou trois semaines, il navait pas été très bien ; il navait plus effectué certaines vérifications. Il avait acheté des objets sans disposer des papiers qui montraient leur provenance.</w:t>
      </w:r>
    </w:p>
    <w:p>
      <w:r>
        <w:t>f) Le prévenu a dabord soutenu quil ne connaissait pas les gens qui lui ont vendu les affaires que la police a découvertes chez lui ou dans le sac quil portait quand il a été interpellé à la place [aaa]. Cétait des gens qui venaient vers lui, puisque tout le monde le connaissait, pour lui vendre des biens. Il a tout de même admis quil connaissait D.________, après que la police lavait identifié par son numéro de téléphone retrouvé dans ses contacts et par les messages quil avait échangés avec lui. La Cour pénale retient à cet égard que le prévenu na pas inscrit dans son téléphone un bon nombre de personnes qui étaient en relation avec lui ou seulement en utilisant des surnoms ne permettant pas de les identifier.</w:t>
      </w:r>
    </w:p>
    <w:p>
      <w:r>
        <w:t>g) A.________ na jamais prétendu quil connaissait une filière dimportations parallèles ou quil rachetait dans des faillites de la marchandise conditionnée pour la vente en magasin. En revanche, il a reconnu avoir acheté à D.________, qui était âgé de presque quatre-vingts ans, les deux parfums litigieux («Guerlain» et «Juliette has a gun») au prix de 70 francs la pièce. Ce fournisseur a lui-même été entendu par les enquêteurs, il a soutenu avoir acquis un lot dune quinzaine de bouteilles de parfum à des requérants dasile du centre de V.________ à 10 ou 15 francs la pièce ; il sagissait de marchandise détournée. Il ressort des déclarations concordantes de lappelant et de D.________ que le second a aussi vendu au premier une paire de lunettes de soleil Christian Dior qui coûtait 479 francs. Selon le prévenu, il avait payé 200 francs pour les lunettes de soleil. Pour D.________, il naurait gagné que 10 ou 20 francs par parfum ; par contre, il ne se souvient plus de ce quil a reçu pour les lunettes Dior. Les déclarations de D.________, qui a demblée répondu à la police avec sincérité et en sincriminant, sont nettement plus plausibles que celles du prévenu, qui sest montré très évasif et dont la collaboration avec la police a été nettement moins bonne.</w:t>
      </w:r>
    </w:p>
    <w:p>
      <w:r>
        <w:t>h) Il ressort du dossier que les revenus de A.________ sont très modestes. Avec son épouse, leurs revenus mensuels cumulés sont de 2200 francs. Ils ont un loyer de 1200 francs par mois et nont pas de poursuites. Dans ces conditions et à première vue, il semble peu plausible que lappelant ait pu acheter des bouteilles de parfum et des lunettes de soleil neuves autrement quà des conditions très avantageuses et sans rapport avec les prix du marché. Il est vrai que les enquêteurs ont découvert dans le porte-monnaie de lintéressé une grosse somme dargent (650 francs et 130 euros en liquide), mais cela nest pas décisif, le prévenu ayant peut-être eu lhabitude davoir sur lui largent du mois. Pour la Cour pénale, il ressort de ce qui précède que A.________ a acquis les parfums litigieux auprès de D.________ au maximum au prix de 35 francs la pièce (soit 15 francs pour tenir compte du prix payé par D.________ à ses fournisseurs et les 10 ou 20 francs que celui-là voulait gagner sur chaque transaction) et non à 70 ou 80 francs la bouteille, comme il la prétendu de façon peu crédible devant la Cour pénale. Sagissant des lunettes de soleil Christian Dior, il convient de retenir, en labsence de déclarations contraires de D.________, que le prévenu les a achetées 200 francs.</w:t>
      </w:r>
    </w:p>
    <w:p>
      <w:r>
        <w:t>i) Enfin, la Cour pénale retient que devant le ministère public, lappelant a dit ceci : «Oui. Cest ma faute. Je naurais pas dû faire ce que jai fait».</w:t>
      </w:r>
    </w:p>
    <w:p>
      <w:r>
        <w:t>6.a) Aux termes de l'article160 ch. 1 al. 1 CP, celui qui acquiert, reçoit en don ou en gage, dissimule ou aide à négocier une chose dont il sait ou doit présumer qu'un tiers l'a obtenue au moyen d'une infraction contre le patrimoine est puni d'une peine privative de liberté de cinq ans au plus ou d'une peine pécuniaire.</w:t>
      </w:r>
    </w:p>
    <w:p>
      <w:r>
        <w:t>b) La jurisprudence (arrêt du TF du18.10.2023[6B_912/2023]cons. 2.4.2 et les références citées) rappelle que dunpoint de vue objectif, l'infraction de recel suppose une chose obtenue au moyen d'une infraction contre le patrimoine, notion qui s'entend de manière large et englobe toute infraction dirigée contre le patrimoine d'autrui. Le comportement délictueux consiste à accomplir l'un des trois actes de recel énumérés limitativement par l'article160 ch. 1 al. 1 CP, à savoir l'acquisition, dont la réception en don ou en gage ne sont que des variantes, la dissimulation et l'aide à la négociation d'une chose dont l'auteur sait ou doit présumer qu'un tiers l'a obtenue au moyen d'une infraction contre le patrimoine. Sur leplan subjectif, l'article160 CPdéfinit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w:t>
      </w:r>
    </w:p>
    <w:p>
      <w:r>
        <w:t>c) Le Tribunal fédéral (arrêt du TF du02.02.2022[6B_713/2021]cons. 2.1 et les références citées) précise que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w:t>
      </w:r>
    </w:p>
    <w:p>
      <w:r>
        <w:t>7.a) En loccurrence, il est indéniable que lavente de bouteilles de parfum, encore dans leur carton et avec lemballage en plastique dorigine en dehors de points de vente officiels, ne peut guère se concevoir de façon licite autrement quau travers de filières dimportations parallèles ou à la suite du rachat de tout ou partie de lassortiment dun magasin après une liquidation ou dans le cadre dune faillite. Il est établi que D.________, bientôt âgé de quatre-vingts ans, nétait actif dans aucun de ces domaines et quil navait pas dautre motif de détenir ces articles qui, bien que neufs, étaient vendus par lui à vil prix, sinon de les tenir de personnes qui, selon toute vraisemblance, avaient préalablement commis des vols dans des commerces de la région. Dailleurs, D.________ na pas dit autre chose, lorsquil a été entendu par la police ; il a avoué sans difficulté quil avait acheté un lot dune quinzaine de flacons à des jeunes requérants dasile de V.________ qui, sans le sou, ne pouvaient pas les détenir autrement quen les ayant soustraits de létal dun magasin. Pour D.________, il était manifeste que lorigine de ces choses était «louche», soit «volés». Pour la Cour pénale, ces parfums sont donc bien le produit dune infraction contre le patrimoine.</w:t>
      </w:r>
    </w:p>
    <w:p>
      <w:r>
        <w:t>b) Selon D.________, lappelant, qui ne le conteste dailleurs pas, lui a acheté les parfums dans un bar PMU, soit dans un lieu plutôt insolite. Alors que les prix convenus étaient manifestement très inférieurs à ceux du marché (de lordre dune trentaine de francs au lieu de plus de 100 francs), il ne pouvait ainsi pas échapper au prévenu quil sagissait darticles conditionnés dans leur emballage dorigine et que le vendeur nétait ni un vendeur officiel, ni quelquun qui aurait eu une explication plausible pour vendre cela à des prix cassés. A.________ ne pouvait ainsi quéprouver des doutes sur lorigine des parfums ; néanmoins, il na posé aucune question. Au vu de lensemble de ces circonstances, lappelant, dans un tel contexte, devait exiger préalablement du vendeur quil lui montre des justificatifs au sujet de la provenance de la marchandise et ne pouvait pas saccommoder de vagues assurances. Faute de vérification, lappelant ne pouvait pas ignorer quil se portait acquéreur de choses potentiellement volées ; il a donc accepté ce risque. Il en va de même deslunettes Christian Diordune valeur de 479 francs qui étaient encore munies dune étiquette avec le prix que lintéressé soutient avoir achetées 200 francs à D.________, ainsi que destests de grossessesretrouvés chez le prévenu dans leur emballage dorigine en vue dune prochaine livraison à un magasin ; en tout cas le prévenu na été en mesure de fournir aucune indication plausible concernant la provenance de ces choses, si bien quil a accepté le fait que cette marchandise pouvait avoir été volée et quil a commis, en lachetant, un acte de recel du moins par dol éventuel. Lappel doit donc être rejeté, en ce quil vise à obtenir en faveur du prévenu son acquittement de cette infraction.</w:t>
      </w:r>
    </w:p>
    <w:p>
      <w:r>
        <w:t>8.a) Comme cela vient dêtre rappelé (cf. cons. 3.b), pour l'ensemble des infractions contre le patrimoine, l'article172ter al. 1 CPprévoit que si l'acte ne visait qu'un élément patrimonial de faible valeur ou un dommage de moindre importance, l'auteur sera, sur plainte, puni d'une amende. Selon la jurisprudence, un élément patrimonial est de faible valeur s'il ne vaut pas plus de 300 francs (ATF 142 IV 129cons. 3.1). Le critère déterminant est l'intention de l'auteur, non le résultat. L'article172ter CPn'est applicable que si l'auteur n'avait d'emblée en vue qu'un élément patrimonial de faible valeur ou un dommage de moindre importance. Lorsque l'intention de l'auteur, y compris sous la forme du dol éventuel, portait sur un montant supérieur à la valeur limite admise, l'article172ter CPne trouve pas application, même si le montant du délit est inférieur à 300 francs (ATF 123 IV 197cons. 2a; arrêt du TF du20.07.2012 [6B_217/2012]cons. 4.3).</w:t>
      </w:r>
    </w:p>
    <w:p>
      <w:r>
        <w:t>b)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49cons. 3.1.1-3.1.2.2 ;ATF 131 IV 83cons. 2.1.2-2.4.5 ;119 IV 216cons. 2f ;118 IV 91cons. 4a ;111 IV 144cons. 3b ; arrêts du TF des23.11.2015[6B_310/2014]cons. 4.2, in :SJ 2016 I 414et13.11.2005 [6S.397/2005]cons. 2.3.2).</w:t>
      </w:r>
    </w:p>
    <w:p>
      <w:r>
        <w:t>c) En loccurrence, ni lacquisition des parfums, ni celles des lunettes de soleil Christian Dior ou des tests de grossesse ne forment une unité daction, puisquil nest pas démontré que lappelant les eût achetés en une fois ; il semble plutôt quil y ait eu des transactions séparées (le parfum Guerlain aurait été acheté, vers le 26 février 2023 ; le parfumJuliette has a gun, vers le 11 avril 2023, et que les lunettes Christian Dior ont été acquises aux alentours du 22 avril 2023). Il conviendra donc en principe de réprimer le recel des lunettes de soleil Christian Dior dune valeur de 479 francs comme un crime (art.160 al. 1 CP) et celui des parfums (valeur à neuf dun peu plus de 100 francs pour chaque pièce) et des tests de grossesse (environ 200 francs), dont les prix sont inférieurs à la limite des 300 francs, comme des contraventions (art.160/172 ter CP).</w:t>
      </w:r>
    </w:p>
    <w:p>
      <w:r>
        <w:t>d) Enfin, le grief du prévenu se rapportant à la qualification des faits de laccusation tombant sous le coup de la falsification de marchandise (art. 155 CP) étant irrecevable, il ny a plus lieu dy revenir (cf. cons. 3.c).</w:t>
      </w:r>
    </w:p>
    <w:p>
      <w:r>
        <w:t>9.a) Lappelant, sen prend à la peine quil trouve trop sévère. Critiquant le genre de peine, il soutient que seule une peine pécuniaire serait envisageable et invoque le principe daggravation en cas de concours rétrospectif (art. 49 al. 2 CP), pour aboutir, après un calcul, à une peine complémentaire de cinq jours-amende à 30 francs. Il demande également loctroi du sursis. En définitive, pour lappelant, la montagne a finalement accouché dune souris, si bien quil faut admettre quil a subi une détention injustifiée qui fonde loctroi en sa faveur dune indemnité de tort moral (art. 429 ch.1 litt.c CPP) qui peut être estimée à 6'000 francs.</w:t>
      </w:r>
    </w:p>
    <w:p>
      <w:r>
        <w:t>b)Selon larticle47 CP, le juge fixe la peine daprès la culpabilité de lauteur. Il prend en considération les antécédents et la situation personnelle de ce dernier ainsi que leffet de la peine sur son avenir (al. 1).</w:t>
      </w:r>
    </w:p>
    <w:p>
      <w:r>
        <w:t>c) Daprès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d) La peine pécuniaire au sens de larticle 41 CP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144 IV 313cons. 1.1.1 ;137 II 297cons. 2.3.4 ;134 IV 97cons. 4.2).</w:t>
      </w:r>
    </w:p>
    <w:p>
      <w:r>
        <w:t>e.a) Aux termes de l'article 49 al. 1 CP, si, en raison d'un ou de plusieurs actes, l'auteur remplit les conditions de plusieurs peinesde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313cons. 1.1.1 et 1.1.2).</w:t>
      </w:r>
    </w:p>
    <w:p>
      <w:r>
        <w:t>e.b)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l'article 49 al. 1 CP  disposition qui suppose que lon doive composer avec des peinesdu même genre également en cas de concours rétrospectif (cf. larrêt du TF du13.10.2022 [6B_87/2022]cons. 2.3 et les références citées).</w:t>
      </w:r>
    </w:p>
    <w:p>
      <w:r>
        <w:t>f)Selon l'article42 al. 1 CP, le juge suspend en règle générale l'exécution d'une peine pécuniaire ou dune peine privative de liberté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du05.09.2017 [6B_186/2017]cons. 3.1 ;ATF 135 IV 180cons. 2.1). En d'autres termes, la loi présume l'existence d'un pronostic favorable et cette présomption doit être renversée par le juge pour exclure le sursis(arrêt du TF du08.03.2018[6B_978/2017]cons. 3.2).Pour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du17.02.2020 [6B_1304/2019]cons. 1.1). Le comportement de lauteur pendant la procédure peut être pris en considération (arrêt du TF du11.12.2017 [6B_682/2017]cons. 1.1 ;Dupuis et al., Petit commentaire CP, 2èmeéd., n. 13 ad art. 42). Le défaut de prise de conscience de la faute peut justifier un pronostic défavorable, car seul celui qui se repent de son acte mérite la confiance que l'on doit pouvoir accorder au condamné bénéficiantdu sursis.Les antécédents pertinents doivent être pris en compte de manière significative dans l'établissement du pronostic ; ils n'excluent toutefois pas nécessairement le sursis (arrêt du TF du20.12.2021[6B_401/2021]cons. 2.1 et les références).Labsence de récidive depuis les faits reprochés nest daucune pertinence, dès lors quun tel comportement correspond à ce que lon peut attendre de tout un chacun (arrêt du TF du28.04.2020[6B_301/2020]cons. 2.2 et les références).</w:t>
      </w:r>
    </w:p>
    <w:p>
      <w:r>
        <w:t>10.a) En loccurrence, il faut relever que lappelant a déjà été condamné six fois à des peines pécuniaires, sans sursis, pour des violations de la loi sur la circulation routière (quatre fois) et pour des infractions contre le patrimoine (deux fois). Ces sanctions nont pas eu leffet escompté, puisque le prévenu se retrouve à nouveau devant la justice pénale en situation de récidive spécifique pour répondre dactes de recel. La Cour pénale en déduit que le prévenu est hermétique aux sanctions pécuniaires et que seule une peine privative de liberté doit être envisagée. Il sensuit quil ny a pas lieu ici de considérer un cas de concours rétrospectif, la nouvelle peine à prononcer nétant pas du même genre que les précédentes condamnations.</w:t>
      </w:r>
    </w:p>
    <w:p>
      <w:r>
        <w:t>b) Linfraction la plus grave est le recel des lunettes de soleil (art.160 CP) qui est un crime, alors que la falsification de marchandise est un délit si, comme cest le cas ici, la circonstance aggravante du métier est non réalisée (art. 155 al.1 CP). Pour le recel, la culpabilité du prévenu est moyenne à mesure quil na pris aucune précaution pour sassurer de la provenance de ses acquisitions litigieuses. Linfraction a porté sur des biens non essentiels. Le prévenu consacre une bonne partie de son temps  et en cela il est mû par une énergie criminelle qui nest pas du tout négligeable  à acheter et à revendre des objets, en nhésitant pas à sapprocher de vendeurs peu scrupuleux ; il se retrouve ainsi régulièrement au-delà de la limite de la légalité. Son mode opératoire est assez ordinaire. Il a agi en étant poussé par lappât du gain, même sil ne fait état que de bénéfices limités. Ses circonstances personnelles dhomme marié à la retraite qui vit en couple avec son épouse sont sans particularité, si ce nest ses faibles revenus. Létat de santé du prévenu n'est pas bon ; il présente en outre une certaine vulnérabilité à la peine, à mesure que son suivi médical peut sen trouver gêné, ce qui fait quune longue période de détention pourrait être entrecoupée de séjours à lhôpital. Les antécédents du prévenu sont assez mauvais, puisquil a déjà été condamné à six reprises. La collaboration de lappelant avec la justice pénale a été plutôt mauvaise : il na fait aucun aveu spontané et il est resté extrêmement vague dans ses réponses. Cette circonstance est neutre sur la peine, mais il ne peut pas être dit du prévenu quil se serait remis en question et quil aurait exprimé des regrets. Dans ces conditions, une peine privative de liberté de 20 jours semble adéquate.</w:t>
      </w:r>
    </w:p>
    <w:p>
      <w:r>
        <w:t>c) Sagissant de la falsification de marchandise, il faut retenir que le prévenu a fait montre dune énergie criminelle assez intense (voir à cet égard le dossier photographique qui montre les efforts du prévenu pour acquérir de fausses Rolex, par exemple) qui rappelle celle dun prévenu qui se serait consacré à cette activité dune manière quasi professionnelle, même si la circonstance du métier na finalement pas été visée. Vu ce qui précède, une aggravation de la peine de 45 jours est équitable (15 jours pour la prise en dépôt dune première fausse montre Rolex dune valeur indéterminée, mais se rapportant à un modèle qui, authentique, se serait vendu à plusieurs milliers de francs, une fois 10 jours pour une deuxième fausse Rolex et 5 jours pour une troisième ; 5 jours pour limportation depuis lEspagne dune autre contrefaçon de Rolex, 5 jours pour celle dune copie de Rado et 5 jours pour la prise en dépôt dun faux écrin Rolex). Il sensuit que la peine densemble sera de 65 jours de privation de liberté, dont il faudra déduire les 60 jours de détention avant jugement. Les conditions pour loctroi dune indemnité de tort moral pour une détention injustifiée (cf. art. 429 al. 1 let. c CPP) ne sont donc pas remplies ; cette prétention est mal fondée.</w:t>
      </w:r>
    </w:p>
    <w:p>
      <w:r>
        <w:t>d) Pour les actes de recel portent sur des objets de faible valeur, il conviendra de prononcer une peine damende de 300 francs pour le premier parfum, de 200 francs pour le second et de 100 francs pour les tests de grossesse, soit une amende globale de 600 francs, étant entendu quau sens de la jurisprudence (arrêt du TF du10.03.2021[6B_903/2020]cons. 7), une telle sanction, qui nétait pas prévue dans le premier jugement, ne représente pas pour lappelant un cas dereformatio in pejus(art. 391 al. 2 CPP).</w:t>
      </w:r>
    </w:p>
    <w:p>
      <w:r>
        <w:t>e) Enfin, pour ce qui est de loctroi du sursis, le premier juge a formulé un pronostic entièrement défavorable, en retenant que le prévenu se trouvait dans un cas de récidive spécifique et quil avait de toute façon des antécédents judiciaires plutôt mauvais. Ce faisant, le premier juge na apparemment pas pris suffisamment en considération que les conditions objectives du sursis étaient données et quen principe lappelant y avait droit, sauf à considérer un pronostic défavorable (art.42 al. 1 CP). En lespèce, dun point de vue subjectif, si les antécédents du prévenu ne sont assurément pas bons, il nen demeure pas moins quil na encore jamais été condamné véritablement à une lourde peine pécuniaire, ni à une peine privative de liberté. Le fait que dans la présente procédure le prévenu sera finalement condamné à une privation de liberté, quil a déjà subi une détention avant jugement de 60 jours et quil présente une certaine vulnérabilité à subir une telle peine, ne devrait pas demeurer sans effet sur le risque de récidive ; à cet égard, la Cour pénale estime que lappelant a certainement retenu la leçon et quil ne voudra sûrement pas retourner dans une prison. Il sensuit quil nest pas nécessaire de prononcer une peine ferme, la menace de la sanction étant ici probablement meilleure que lexécution. Sur ce point, lappel est ainsi bien fondé.</w:t>
      </w:r>
    </w:p>
    <w:p>
      <w:r>
        <w:t>11.a) Lappel est partiellement admis, à mesure que le prévenu échoue au sujet de la prévention de recel pour laquelle il demandait son acquittement, mais il obtient le prononcé dune peine plus clémente et le sursis.</w:t>
      </w:r>
    </w:p>
    <w:p>
      <w:r>
        <w:t>b)La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248cons. 4.4.1).Comme A.________ na pas été acquitté de la prévention de recel, il ny a pas lieu de se prononcer à nouveau sur les frais de justice et indemnités alloués en première instance. En particulier, il nest ici pas question de lui allouer une indemnité au sens de larticle 429 al. 1 let. a CPP pour ses frais de défense.</w:t>
      </w:r>
    </w:p>
    <w:p>
      <w:r>
        <w:t>c)Les frais de la procédure de deuxième instance, qui sont arrêtés à 2'000 francs, doivent être mis à sa charge dans la mesure où il a obtenu gain de cause ou succombé. La part des frais mis à la charge de lappelant est arrêtée à 1000 francs soit à la moitié.</w:t>
      </w:r>
    </w:p>
    <w:p>
      <w:r>
        <w:t>d) Pour son activité en procédure dappel, le mandataire doffice du prévenu remet un mémoire dhonoraires dun montant de 1'371.80 francs, frais et TVA compris, pour 6h43 heures à 180 francs de lheure. Ce volume dactivité, qui est conforme à la nature et à la difficulté de laffaire, doit être approuvé. Lindemnité davocat doffice demandée par Me G.________ lui sera donc allouée ; elle sera remboursable en mains de lEtat à raison de la moitié (art. 135 al. 4 CPP).</w:t>
      </w:r>
    </w:p>
    <w:p>
      <w:r>
        <w:t>Par ces motifs,la Cour pénale décide</w:t>
      </w:r>
    </w:p>
    <w:p>
      <w:r>
        <w:t>Vu les articles 42, 47, 49 al.1, 155 al. 1, 160 al. 1, 160/172 ter CP, 135 al. 4 ; 428 CPP</w:t>
      </w:r>
    </w:p>
    <w:p>
      <w:r>
        <w:t>I.Lappel de A.________ est partiellement admis, dans la mesure de sa recevabilité.</w:t>
      </w:r>
    </w:p>
    <w:p>
      <w:r>
        <w:t>II.Le jugement rendu par le Tribunal de police du Littoral et du Val-de-Travers le 20 décembre 2023 est réformé, le dispositif étant désormais le suivant :</w:t>
      </w:r>
    </w:p>
    <w:p>
      <w:r>
        <w:t>1.Acquitte A.________ de recel par métier (art. 160 ch. 2 CP).</w:t>
      </w:r>
    </w:p>
    <w:p>
      <w:r>
        <w:t>2.Reconnaît A.________ coupable de falsification de marchandises (art. 155 ch. 1 CP) et de recel (art. 160 ch. 1 CP).</w:t>
      </w:r>
    </w:p>
    <w:p>
      <w:r>
        <w:t>3.Condamne A.________ à 65 jours de peine privative de liberté avec sursis durant un délai dépreuve de deux ans, dont à déduire 60 jours de détention provisoire subis.</w:t>
      </w:r>
    </w:p>
    <w:p>
      <w:r>
        <w:t>4.Dit à A.________ que sil devait commettre à nouveau une infraction durant le délai dépreuve précité, il sexposerait au risque de la révocation du sursis précité et de devoir subir une peine densemble qui réprimerait la nouvelle infraction commise, ainsi quune part équitable de la sanction pour laquelle il a obtenu le sursis dans la présente affaire (cf. art. 44 al. 3 CPP).</w:t>
      </w:r>
    </w:p>
    <w:p>
      <w:r>
        <w:t>5.Condamne A.________ à une amende de 600 francs pour les contraventions et dit que sil ne devait pas payer cette amende, la peine de substitution serait de 6 jours de privation de liberté.</w:t>
      </w:r>
    </w:p>
    <w:p>
      <w:r>
        <w:t>6.Ordonne la confiscation et dévolution à lÉtat des parfums Guerlain Paris, Juliette has a gun et de la paire de lunettes Dior.</w:t>
      </w:r>
    </w:p>
    <w:p>
      <w:r>
        <w:t>7.Ordonne la confiscation et destruction de la fausse boîte verte Rolex, de 4 fausses montres Rolex, d1 fausse montre Rado et du lot de 12 tests de grossesse.</w:t>
      </w:r>
    </w:p>
    <w:p>
      <w:r>
        <w:t>8.Ordonne la restitution du solde des biens saisis à A.________.</w:t>
      </w:r>
    </w:p>
    <w:p>
      <w:r>
        <w:t>9.Octroie à A.________ une indemnité au sens de larticle 429 CPP pour lexercice de ses droits de procédure, arrêtée à un montant réduit de CHF 1'000.-, frais, débours et TVA compris.</w:t>
      </w:r>
    </w:p>
    <w:p>
      <w:r>
        <w:t>10.Arrête les frais de la cause à CHF 2'520 et les met à la charge de A.________ à hauteur de CHF 2'000, le solde étant laissé à la charge de lÉtat.</w:t>
      </w:r>
    </w:p>
    <w:p>
      <w:r>
        <w:t>III.Les frais de la procédure dappel, arrêtés à 2000 francs, sont mis à la charge de A.________ à hauteur de 1000 francs, le solde étant laissé à la charge de lEtat.</w:t>
      </w:r>
    </w:p>
    <w:p>
      <w:r>
        <w:t>IV.Lindemnité davocat doffice due à Me G.________ pour la défense doffice de A.________ est arrêtée à1'371.80 francs, frais débours et TVA compris, remboursable à lEtat par le prévenu à hauteur de la moitié.</w:t>
      </w:r>
    </w:p>
    <w:p>
      <w:r>
        <w:t>V.Le présent jugement est notifié à A.________, par Me G.________, avocat à (), au Ministère public (MP.2023.2441), à La Chaux-de-Fonds, au Tribunal de police du Littoral et du Val-de-Travers (POL.2023.509), à Boudry, pour information et par courriel au Service des migrations, à Neuchâtel.</w:t>
      </w:r>
    </w:p>
    <w:p>
      <w:r>
        <w:t>Neuchâtel, le 8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