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CDP.2013.297 vom 26. März 2013</w:t>
      </w:r>
    </w:p>
    <w:p>
      <w:r>
        <w:t>NE Tribunal cantonal, 2013-03-26, FR</w:t>
      </w:r>
    </w:p>
    <w:p>
      <w:r>
        <w:rPr>
          <w:b/>
        </w:rPr>
        <w:t xml:space="preserve">Quelle: </w:t>
      </w:r>
      <w:r>
        <w:t>https://mcp.opencaselaw.ch/entscheid/ne_gerichte_CDP.2013.297_d20130326</w:t>
      </w:r>
    </w:p>
    <w:p>
      <w:r>
        <w:t>FR: NE_GERICHTE CDP.2013.297 du 26 mars 2013</w:t>
      </w:r>
    </w:p>
    <w:p>
      <w:r>
        <w:t>IT: NE_GERICHTE CDP.2013.297 del 26 marzo 2013</w:t>
      </w:r>
    </w:p>
    <w:p>
      <w:pPr>
        <w:pStyle w:val="Heading2"/>
      </w:pPr>
      <w:r>
        <w:t>Regeste</w:t>
      </w:r>
    </w:p>
    <w:p>
      <w:r>
        <w:t>Inaptitude au placement qui succède à des sanctions de suspensions.</w:t>
      </w:r>
    </w:p>
    <w:p>
      <w:pPr>
        <w:pStyle w:val="Heading2"/>
      </w:pPr>
      <w:r>
        <w:t>Erwägungen</w:t>
      </w:r>
    </w:p>
    <w:p>
      <w:r>
        <w:rPr>
          <w:b/>
        </w:rPr>
        <w:t>E. 1</w:t>
      </w:r>
    </w:p>
    <w:p>
      <w:r>
        <w:t>Interjeté dans les formes et délais légaux, le recours est recevable.</w:t>
      </w:r>
    </w:p>
    <w:p>
      <w:r>
        <w:rPr>
          <w:b/>
        </w:rPr>
        <w:t>E. 2</w:t>
      </w:r>
    </w:p>
    <w:p>
      <w:r>
        <w:t>a) Aux termes de l'article 8 al. 1 let. f LACI , l'assuré a droit à l'indemnité de chômage s'il est apte au placement. Est réputé apte à être placé le chômeur qui est disposé à accepter un travail convenable et à participer à des mesures d'intégration et qui est en mesure et en droit de le faire (art. 15 al. 1 LACI ). Par mesures d'intégration, on entend toutes les mesures ordonnées par l'ORP, c'est-à-dire aussi bien les assignations à participer à des mesures de marché du travail que les rendez-vous pour les entretiens de conseil à l'ORP (arrêt du TF du 16.08.2012 [ 8C_749/2011 ] cons. 2.2). L'aptitude au placement comprend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l'article 16 LACI, ce qui implique non seulement la volonté de prendre un tel travail s'il se présente, mais aussi une disponibilité suffisante quant au temps que l'assuré peut consacrer à un emploi et quant au nombre des employeurs potentiels. b) Le droit à l'indemnité de chômage a pour corollaire un certain nombre de devoirs qui découlent de l'obligation générale des assurés de réduire le dommage (ATF 123 V 96 et les références citées). En fait notamment partie celui de participer, lorsque l'autorité compétente le leur enjoint, aux mesures relatives au marché du travail propres à améliorer leur aptitude au placement (art. 17 al. 3 let. a LACI). Lorsqu'un assuré ne les respecte pas, il adopte un comportement qui, de manière générale, est de nature à prolonger la durée de son chômage. Afin justement de prévenir ce risque, l'article 30 al. 1 let. d LACI sanctionne en particulier l'assuré qui n'observe pas les prescriptions de contrôle ou les instructions de l'office du travail par la suspension de son droit à l'indemnité de chômage. Jurisprudence et doctrine s'accordent à dire qu'une telle mesure constitue une manière appropriée et adéquate de faire participer l'assuré au dommage qu'il cause à l'assurance-chômage en raison d'une attitude contraire à ses obligations (ATF 125 V 199 cons. 6a, 124 V 227 cons. 2b, 122 V 40 cons. 4c/aa, 44 cons. 3c/aa; arrêt du TFA du 21.02.2002 [C 152/01 ] cons. 4; Riemer-Kafka , Die Pflicht zur Selbstverantwortung, p. 461; Nussbaumer , Arbeitslosenversicherung, in Schweizerisches Bundesverwaltungsrecht [SBVR] ch. 691, p. 251; Gerhards , Kommentar zum AVIG, t. 1, ad art. 30). c) La constatation de l'inaptitude au placement est une sanction grave qui, si elle est prononcée, aura des conséquences importantes pour l'assuré. Elle ne sera prononcée que comme une mesure prise au terme d'un processus de sanctions de plus en plus graves. Ce principe s'applique à tout manquement aux obligations imposées à l'article 17 LACI. Un manquement qui succède à plusieurs autres peut entraîner la constatation de l'inaptitude au placement. Mais l'assuré doit pouvoir se rendre compte, au vu de la gradation des sanctions infligées, que son comportement compromet de plus en plus son droit à l'indemnité ( Rubin , Commentaire de la loi sur l'assurance-chômage, 2014, ad. art. 15 LACI, p.153 ch. 24, arrêts du TF du 19.01.2006 [C 188/05 ] et du 01.05.2006 [C 44/06 ]). Une gradation de la sanction (d'une suspension du droit à l'indemnité à une négation de l'aptitude au placement) ne serait en effet pas justifiable si elle ne reposait pas sur un nouveau comportement de l'assuré répréhensible du point de vue du droit de l'assurance chômage. Par ailleurs, la sanction de suspension a également une fonction d'avertissement et éducative qui doit permettre à l'intéressé de se mettre en conformité avec ses obligations de chômeur. Si l'assuré s'obstine dans une attitude contraire à ses devoirs, alors il y a lieu de nier son aptitude au placement car on ne peut plus uniquement conclure à un manque d'observation de l'obligation de diminuer le chômage de sa part (arrêt du TF du 14.11.2007 [C 265/06 ] cons. 4.3).</w:t>
      </w:r>
    </w:p>
    <w:p>
      <w:r>
        <w:rPr>
          <w:b/>
        </w:rPr>
        <w:t>E. 3</w:t>
      </w:r>
    </w:p>
    <w:p>
      <w:r>
        <w:t>juin 2013, d'une assignation à un emploi temporaire de six mois à 100 %. A l'occasion des entretiens de conseil, celui-ci s'était en effet clairement opposé aux instructions de l'autorité, estimant n'avoir aucun intérêt à suivre des cours (entretien du 21.05.2013) et qu'une assignation auprès de ART n'était pas enrichissante (entretien du 03.06.2013). Au stade de la procédure d'opposition, l'intéressé a certes répondu par l'affirmative à la question de l'OJSU de savoir s'il était disposé à être placé. Il a néanmoins ajouté qu'il souhaitait un travail qui lui "donne de la satisfaction" et pas dans l'industrie car cela le "rend dépressif" et "dévalue le potentiel des (ses) réelles capacités", ce qui illustre parfaitement son obstination à ignorer les devoirs et obligations qui lui incombent en sa qualité de bénéficiaire de prestations de l'assurance-chômage. Aux yeux de la Cour de céans, ces nouveaux manquements, et en particulier le refus de donner suite à une assignation à un emploi temporaire qui font suite à d'autres manquements sanctionnés, suffisent pour mettre en doute sa volonté réelle de trouver du travail, si bien qu'en niant son aptitude au placement, l'OJSU n'a manifestement pas abusé de son pouvoir d'appréciation. Au demeurant, l'assuré n'en disconvient guère puisqu'il conclut dans son recours du 10 octobre 2013 à ce que l'aptitude au placement lui soit reconnue dès le 1eroctobre 2013 pour le motif qu'il se déclare maintenant disposé à accepter tant de suivre le cours TREFLE que de donner suite à une assignation à un emploi temporaire, même s'il n'est "pas convaincu de la pertinence de ces mesures". Ce revirement, ainsi que le dépôt au stade du recours de ses preuves de recherches d'emploi ne sauraient quoi qu'il en soit pas rendre injustifiée la sanction d'inaptitude prononcée, ce qui ne préjuge bien évidemment pas la question de l'aptitude au placement éventuelle ultérieure de l'intéressé.</w:t>
      </w:r>
    </w:p>
    <w:p>
      <w:r>
        <w:t>b) Il y a lieu cependant de réformer la décision attaquée en ce qui concerne le moment à partir duquel l'inaptitude prend effet. Car, selonRubin(op. cit.), en cas de cumul de manquements, l'inaptitude doitpar analogie avec le principe qui prévaut en matière de suspension (art. 45 al. 1 let. b OACI)prendre effet le premier jour qui suit le manquement qui entraîne la constatation de l'inaptitude au placement (après une série de manquements sanctionnés). En l'espèce, l'inaptitude au placement doit prendre effet le jour qui suit le refus du 3 juin 2013 d'une assignation à un emploi temporaire, soit dès le 4 juin 2013. Pour le surplus, le recours doit être rejeté.</w:t>
      </w:r>
    </w:p>
    <w:p>
      <w:r>
        <w:t>Il est statué sans frais, la procédure étant en principe gratuite (art. 61 let. a LPGA) et sans dépens, le recourant ne faisant pas valoir des frais pour la défense de ses intérêts.</w:t>
      </w:r>
    </w:p>
    <w:p>
      <w:r>
        <w:t>Par ces motifs,LA COUR DE DROIT PUBLIC</w:t>
      </w:r>
    </w:p>
    <w:p>
      <w:r>
        <w:t>1.Réforme la décision du 17 septembre 2013 en ce sens que l'assuré est déclaré inapte au placement dès le 4 juin 2013.</w:t>
      </w:r>
    </w:p>
    <w:p>
      <w:r>
        <w:t>2.Rejette le recours pour le surplus.</w:t>
      </w:r>
    </w:p>
    <w:p>
      <w:r>
        <w:t>3.Statue sans frais et n'alloue pas de dépens</w:t>
      </w:r>
    </w:p>
    <w:p>
      <w:r>
        <w:t>Neuchâtel, le 25 février 2015</w:t>
      </w:r>
    </w:p>
    <w:p>
      <w:r>
        <w:t>1L'assuré a droit à l'indemnité de chômage:</w:t>
      </w:r>
    </w:p>
    <w:p>
      <w:r>
        <w:t>a. s'il est sans emploi ou partiellement sans emploi (art. 10);</w:t>
      </w:r>
    </w:p>
    <w:p>
      <w:r>
        <w:t>b. s'il a subi une perte de travail à prendre en considération (art. 11);</w:t>
      </w:r>
    </w:p>
    <w:p>
      <w:r>
        <w:t>c. s'il est domicilié en Suisse (art. 12);</w:t>
      </w:r>
    </w:p>
    <w:p>
      <w:r>
        <w:t>d.1s'il a achevé sa scolarité obligatoire, qu'il n'a pas encore atteint l'âge donnant droit à une rente AVS et ne touche pas de rente de vieillesse de l'AVS;</w:t>
      </w:r>
    </w:p>
    <w:p>
      <w:r>
        <w:t>e. s'il remplit les conditions relatives à la période de cotisation ou en est libéré (art. 13 et 14);</w:t>
      </w:r>
    </w:p>
    <w:p>
      <w:r>
        <w:t>f. s'il est apte au placement (art. 15); et</w:t>
      </w:r>
    </w:p>
    <w:p>
      <w:r>
        <w:t>g. s'il satisfait aux exigences du contrôle (art. 17).</w:t>
      </w:r>
    </w:p>
    <w:p>
      <w:r>
        <w:t>2Le Conseil fédéral règle les conditions dont dépend le droit à l'indemnité des personnes qui, avant d'être au chômage, exerçaient une activité salariée à domicile. Il ne peut s'écarter de la réglementation générale prévue dans le présent chapitre que dans la mesure où les particularités du travail à domicile l'exigent.</w:t>
      </w:r>
    </w:p>
    <w:p>
      <w:r>
        <w:t>1Nouvelle teneur selon le ch. I de la LF du 23 juin 1995, en vigueur depuis le 1erjanv. 1996 (RO1996273; FF1994I 340).</w:t>
      </w:r>
    </w:p>
    <w:p>
      <w:r>
        <w:t>1Le droit de l'assuré à l'indemnité est suspendu lorsqu'il est établi que celui-ci:2</w:t>
      </w:r>
    </w:p>
    <w:p>
      <w:r>
        <w:t>a. est sans travail par sa propre faute;</w:t>
      </w:r>
    </w:p>
    <w:p>
      <w:r>
        <w:t>b. a renoncé à faire valoir des prétentions de salaire ou d'indemnisation envers son dernier employeur, cela au détriment de l'assurance;</w:t>
      </w:r>
    </w:p>
    <w:p>
      <w:r>
        <w:t>c. ne fait pas tout ce qu'on peut raisonnablement exiger de lui pour trouver un travail convenable;</w:t>
      </w:r>
    </w:p>
    <w:p>
      <w:r>
        <w:t>d.3n'observe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w:t>
      </w:r>
    </w:p>
    <w:p>
      <w:r>
        <w:t>e. a donné des indications fausses ou incomplètes ou a enfreint, de quelque autre manière, l'obligation de fournir des renseignements spontanément ou sur demande et d'aviser, ou</w:t>
      </w:r>
    </w:p>
    <w:p>
      <w:r>
        <w:t>f. a obtenu ou tenté d'obtenir indûment l'indemnité de chômage;</w:t>
      </w:r>
    </w:p>
    <w:p>
      <w:r>
        <w:t>g.4a touché des indemnités journalières durant la phase d'élaboration d'un projet (art. 71a, al. 1) et n'entreprend pas, par sa propre faute, d'activité indépendante à l'issue de cette phase d'élaboration.</w:t>
      </w:r>
    </w:p>
    <w:p>
      <w:r>
        <w:t>2L'autorité cantonale prononce les suspensions au sens de l'al. 1, let. c, d et g, de même qu'au sens de l'al. 1, let. e, lorsqu'il s'agit d'une violation de l'obligation de fournir des renseignements à ladite autorité ou à l'office du travail, ou de les aviser. Dans les autres cas, les caisses statuent.5</w:t>
      </w:r>
    </w:p>
    <w:p>
      <w:r>
        <w:t>3La suspension ne vaut que pour les jours pour lesquels le chômeur remplit les conditions dont dépend le droit à l'indemnité. Le nombre d'indemnités journalières frappées de la suspension est déduit du nombre maximum d'indemnités journalières au sens de l'art. 27. La durée de la suspension est proportionnelle à la gravité de la faute et ne peut excéder, par motif de suspension, 60 jours, et dans le cas de l'al. 1, let. g, 25 jours.6L'exécution de la suspension est caduque six mois après le début du délai de suspension.7</w:t>
      </w:r>
    </w:p>
    <w:p>
      <w:r>
        <w:t>3bisLe conseil fédéral peut prescrire une durée minimale pour la suspension.8</w:t>
      </w:r>
    </w:p>
    <w:p>
      <w:r>
        <w:t>4Lorsqu'une caisse ne suspend pas l'exercice du droit du chômeur à l'indemnité, bien qu'il y ait motif de prendre cette mesure, l'autorité cantonale est tenue de le faire à sa place.</w:t>
      </w:r>
    </w:p>
    <w:p>
      <w:r>
        <w:t>1Introduit par le ch. I de la LF du 23 juin 1995, en vigueur depuis le 1erjanv. 1996 (RO1996273; FF1994I 340).2Nouvelle teneur selon le ch. I de la LF du 23 juin 1995, en vigueur depuis le 1erjanv. 1996 (RO1996273; FF1994I 340).3Nouvelle teneur selon le ch. I de la LF du 22 mars 2002, en vigueur depuis le 1erjuil. 2003 (RO20031728;FF20012123).4Introduite par le ch. I de la LF du 23 juin 1995 (RO1996273; FF1994I 340). Nouvelle teneur selon le ch. I de la LF du 22 mars 2002, en vigueur depuis le 1erjuil. 2003 (RO20031728;FF20012123).5Nouvelle teneur selon le ch. I de la LF du 23 juin 1995, en vigueur depuis le 1erjanv. 1996 (RO1996273; FF1994I 340).6Nouvelle teneur de la phrase selon le ch. I de la LF du 23 juin 1995, en vigueur depuis le 1erjanv. 1996 (RO1996273; FF1994I 340).7Nouvelle teneur de la phrase selon le ch. I de la LF du 22 mars 2002, en vigueur depuis le 1erjuil. 2003 (RO20031728;FF20012123).8Introduit par le ch. I de la LF du 23 juin 1995, en vigueur depuis le 1erjanv. 1996 (RO1996273; FF1994I 340).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