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CC.1997.802 vom 1. November 1999</w:t>
      </w:r>
    </w:p>
    <w:p>
      <w:r>
        <w:t>NE Tribunal cantonal, 1999-11-01, FR</w:t>
      </w:r>
    </w:p>
    <w:p>
      <w:r>
        <w:rPr>
          <w:b/>
        </w:rPr>
        <w:t xml:space="preserve">Quelle: </w:t>
      </w:r>
      <w:r>
        <w:t>https://mcp.opencaselaw.ch/entscheid/ne_gerichte_CC.1997.802</w:t>
      </w:r>
    </w:p>
    <w:p>
      <w:r>
        <w:t>FR: NE_GERICHTE CC.1997.802 du 1 novembre 1999</w:t>
      </w:r>
    </w:p>
    <w:p>
      <w:r>
        <w:t>IT: NE_GERICHTE CC.1997.802 del 1 novembre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la demande</w:t>
      </w:r>
    </w:p>
    <w:p>
      <w:r>
        <w:rPr>
          <w:b/>
        </w:rPr>
        <w:t>E. 2</w:t>
      </w:r>
    </w:p>
    <w:p>
      <w:r>
        <w:t>Arrête les frais de la cause comme suit :</w:t>
      </w:r>
    </w:p>
    <w:p>
      <w:r>
        <w:t>- frais avancés par la demanderesse                                   Fr.       2'840.--</w:t>
      </w:r>
    </w:p>
    <w:p>
      <w:r>
        <w:t>- frais avancés par la défenderesse                                     Fr.          100--</w:t>
      </w:r>
    </w:p>
    <w:p>
      <w:r>
        <w:t>____________</w:t>
      </w:r>
    </w:p>
    <w:p>
      <w:r>
        <w:t>Total                                                                                       Fr.       2'940.--</w:t>
      </w:r>
    </w:p>
    <w:p>
      <w:r>
        <w:t>============</w:t>
      </w:r>
    </w:p>
    <w:p>
      <w:r>
        <w:t>et les mets à la charge de la demanderesse.</w:t>
      </w:r>
    </w:p>
    <w:p>
      <w:r>
        <w:rPr>
          <w:b/>
        </w:rPr>
        <w:t>E. 3</w:t>
      </w:r>
    </w:p>
    <w:p>
      <w:r>
        <w:t>Condamne la demanderesse à payer à la défenderesse une indemnité de dépens de 4'000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