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CC.1996.582 vom 2. Juni 1998</w:t>
      </w:r>
    </w:p>
    <w:p>
      <w:r>
        <w:t>NE Tribunal cantonal, 1998-06-02, FR</w:t>
      </w:r>
    </w:p>
    <w:p>
      <w:r>
        <w:rPr>
          <w:b/>
        </w:rPr>
        <w:t xml:space="preserve">Quelle: </w:t>
      </w:r>
      <w:r>
        <w:t>https://mcp.opencaselaw.ch/entscheid/ne_gerichte_CC.1996.582</w:t>
      </w:r>
    </w:p>
    <w:p>
      <w:r>
        <w:t>FR: NE_GERICHTE CC.1996.582 du 2 juin 1998</w:t>
      </w:r>
    </w:p>
    <w:p>
      <w:r>
        <w:t>IT: NE_GERICHTE CC.1996.582 del 2 giugno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Révoque l'acte de cession du 28 décembre 1994 passé entre S.  et</w:t>
      </w:r>
    </w:p>
    <w:p>
      <w:r>
        <w:t>G. .</w:t>
      </w:r>
    </w:p>
    <w:p>
      <w:r>
        <w:rPr>
          <w:b/>
        </w:rPr>
        <w:t>E. 2</w:t>
      </w:r>
    </w:p>
    <w:p>
      <w:r>
        <w:t>Rejette toute autre conclusion.</w:t>
      </w:r>
    </w:p>
    <w:p>
      <w:r>
        <w:rPr>
          <w:b/>
        </w:rPr>
        <w:t>E. 3</w:t>
      </w:r>
    </w:p>
    <w:p>
      <w:r>
        <w:t>Met les frais de justice à la charge du défendeur, arrêtés ainsi qu'il</w:t>
      </w:r>
    </w:p>
    <w:p>
      <w:r>
        <w:t>suit :</w:t>
      </w:r>
    </w:p>
    <w:p>
      <w:r>
        <w:t>- frais avancés par la demanderesse                     Fr. 7'855.--</w:t>
      </w:r>
    </w:p>
    <w:p>
      <w:r>
        <w:t>- frais avancés par le défendeur                  Fr.    70.--</w:t>
      </w:r>
    </w:p>
    <w:p>
      <w:r>
        <w:t>____________</w:t>
      </w:r>
    </w:p>
    <w:p>
      <w:r>
        <w:t>Total                                       Fr. 7'925.--</w:t>
      </w:r>
    </w:p>
    <w:p>
      <w:r>
        <w:t>et le condamne à payer à la demanderesse une indemnité de dépens</w:t>
      </w:r>
    </w:p>
    <w:p>
      <w:r>
        <w:t>de 8'000 francs.</w:t>
      </w:r>
    </w:p>
    <w:p>
      <w:r>
        <w:t>Neuchâtel, le 2 juin 1998</w:t>
      </w:r>
    </w:p>
    <w:p>
      <w:r>
        <w:t>AU NOM DE LA Ie COUR CIVILE</w:t>
      </w:r>
    </w:p>
    <w:p>
      <w:r>
        <w:t>Le greffier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