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CC.1995.542 vom 6. April 1998</w:t>
      </w:r>
    </w:p>
    <w:p>
      <w:r>
        <w:t>NE Tribunal cantonal, 1998-04-06, FR</w:t>
      </w:r>
    </w:p>
    <w:p>
      <w:r>
        <w:rPr>
          <w:b/>
        </w:rPr>
        <w:t xml:space="preserve">Quelle: </w:t>
      </w:r>
      <w:r>
        <w:t>https://mcp.opencaselaw.ch/entscheid/ne_gerichte_CC.1995.542</w:t>
      </w:r>
    </w:p>
    <w:p>
      <w:r>
        <w:t>FR: NE_GERICHTE CC.1995.542 du 6 avril 1998</w:t>
      </w:r>
    </w:p>
    <w:p>
      <w:r>
        <w:t>IT: NE_GERICHTE CC.1995.542 del 6 aprile 1998</w:t>
      </w:r>
    </w:p>
    <w:p>
      <w:pPr>
        <w:pStyle w:val="Heading2"/>
      </w:pPr>
      <w:r>
        <w:t>Volltext</w:t>
      </w:r>
    </w:p>
    <w:p>
      <w:r>
        <w:t>A.      La société A.  SA, fondée en 1990 et dont le siège social était à La</w:t>
      </w:r>
    </w:p>
    <w:p>
      <w:r>
        <w:t>Chaux-de-Fonds, était notamment active dans le commerce de carburant et</w:t>
      </w:r>
    </w:p>
    <w:p>
      <w:r>
        <w:t>combustible liquide. Dès le mois de novembre 1991, elle a été en relations</w:t>
      </w:r>
    </w:p>
    <w:p>
      <w:r>
        <w:t>commerciales avec M.  AG à laquelle elle a commandé, du 19 novembre 1991</w:t>
      </w:r>
    </w:p>
    <w:p>
      <w:r>
        <w:t>au 29 novembre 1993, du mazout pour une valeur totale de 1'384'288 francs.</w:t>
      </w:r>
    </w:p>
    <w:p>
      <w:r>
        <w:t>S.  avait la fonction de président du Conseil d'administration</w:t>
      </w:r>
    </w:p>
    <w:p>
      <w:r>
        <w:t>et B.  celle de vice-président. C.  en a été le secrétaire jusqu'au 9</w:t>
      </w:r>
    </w:p>
    <w:p>
      <w:r>
        <w:t>avril 1992. Il a également travaillé dans la société et c'est par lui que</w:t>
      </w:r>
    </w:p>
    <w:p>
      <w:r>
        <w:t>les relations avec M. , qu'il connaissait en fonction d'un emploi</w:t>
      </w:r>
    </w:p>
    <w:p>
      <w:r>
        <w:t>précédent, ont commencé. Il a cessé de travailler pour l'entreprise A.  SA</w:t>
      </w:r>
    </w:p>
    <w:p>
      <w:r>
        <w:t>à la fin du mois de mai 1992.</w:t>
      </w:r>
    </w:p>
    <w:p>
      <w:r>
        <w:t>Le compte de pertes et profits de l'exercice 1991 indique une</w:t>
      </w:r>
    </w:p>
    <w:p>
      <w:r>
        <w:t>perte de 89'807.35 francs (D.3/4). Dans son rapport du 14 août 1992, l'or-</w:t>
      </w:r>
    </w:p>
    <w:p>
      <w:r>
        <w:t>gane de contrôle relève que la poursuite des activités de la société est</w:t>
      </w:r>
    </w:p>
    <w:p>
      <w:r>
        <w:t>compromise par la perte importante du premier exercice qui conduit à un</w:t>
      </w:r>
    </w:p>
    <w:p>
      <w:r>
        <w:t>surendettement et que, dans la mesure où aucune solution n'a, à sa</w:t>
      </w:r>
    </w:p>
    <w:p>
      <w:r>
        <w:t>connaissance, été trouvée dans l'intervalle pour améliorer le financement</w:t>
      </w:r>
    </w:p>
    <w:p>
      <w:r>
        <w:t>ou sortir la société de son surendettement, il y a lieu d'établir un bilan</w:t>
      </w:r>
    </w:p>
    <w:p>
      <w:r>
        <w:t>aux valeurs de liquidation. Elle propose de renvoyer les comptes au</w:t>
      </w:r>
    </w:p>
    <w:p>
      <w:r>
        <w:t>Conseil d'administration en précisant que ce dernier doit informer le juge</w:t>
      </w:r>
    </w:p>
    <w:p>
      <w:r>
        <w:t>de la perte de l'exercice conformément aux dispositions de l'article 725</w:t>
      </w:r>
    </w:p>
    <w:p>
      <w:r>
        <w:t>al.3 CO (D.3/5). Le 27 août 1992, l'organe de contrôle a écrit au</w:t>
      </w:r>
    </w:p>
    <w:p>
      <w:r>
        <w:t>président du Conseil d'administration pour réitérer son injonction d'in-</w:t>
      </w:r>
    </w:p>
    <w:p>
      <w:r>
        <w:t>former le juge de la situation de la société dans les plus brefs délais,</w:t>
      </w:r>
    </w:p>
    <w:p>
      <w:r>
        <w:t>demandant de lui remettre une copie de la lettre, ajoutant qu'en</w:t>
      </w:r>
    </w:p>
    <w:p>
      <w:r>
        <w:t>application de l'article 729b al.2 CO, l'organe de révision doit aviser le</w:t>
      </w:r>
    </w:p>
    <w:p>
      <w:r>
        <w:t>juge si le Conseil d'administration omet de le faire. Il demande d'être</w:t>
      </w:r>
    </w:p>
    <w:p>
      <w:r>
        <w:t>informé sur les démarches entreprises jusqu'au 30 septembre 1992 au plus</w:t>
      </w:r>
    </w:p>
    <w:p>
      <w:r>
        <w:t>tard (D.3/6).</w:t>
      </w:r>
    </w:p>
    <w:p>
      <w:r>
        <w:t>Par lettre du 28 septembre 1992, A. SA, par S. , a écrit au</w:t>
      </w:r>
    </w:p>
    <w:p>
      <w:r>
        <w:t>juge du district de La Chaux-de-Fonds l'informant que l'organe de contrôle</w:t>
      </w:r>
    </w:p>
    <w:p>
      <w:r>
        <w:t>avait signalé que les pertes de l'exercice 1991 étaient importantes (la</w:t>
      </w:r>
    </w:p>
    <w:p>
      <w:r>
        <w:t>société était sous-capitalisée). La société a demandé un entretien avec le</w:t>
      </w:r>
    </w:p>
    <w:p>
      <w:r>
        <w:t>juge pour discuter de ce problème, précisant avoir dernièrement pris des</w:t>
      </w:r>
    </w:p>
    <w:p>
      <w:r>
        <w:t>mesures draconiennes afin de rétablir la situation. Ce courrier n'a pas</w:t>
      </w:r>
    </w:p>
    <w:p>
      <w:r>
        <w:t>reçu de réponse écrite. Toutefois, selon le défendeur S. , le greffe du</w:t>
      </w:r>
    </w:p>
    <w:p>
      <w:r>
        <w:t>Tribunal a répondu téléphoniquement qu'aucun entretien ne serait accordé</w:t>
      </w:r>
    </w:p>
    <w:p>
      <w:r>
        <w:t>s'agissant d'une question de dépôt de bilan en le mettant toutefois en</w:t>
      </w:r>
    </w:p>
    <w:p>
      <w:r>
        <w:t>contact avec le préposé de l'office des faillites. Ce dernier lui a</w:t>
      </w:r>
    </w:p>
    <w:p>
      <w:r>
        <w:t>répondu également téléphoniquement que, s'il n'y avait pas de poursuites,</w:t>
      </w:r>
    </w:p>
    <w:p>
      <w:r>
        <w:t>l'activité de la société pouvait continuer. A.  SA a informé D. SA de ces</w:t>
      </w:r>
    </w:p>
    <w:p>
      <w:r>
        <w:t>réponses par courrier du 13 novembre 1992 (D.3/8). Le 30 novembre 1992, A.</w:t>
      </w:r>
    </w:p>
    <w:p>
      <w:r>
        <w:t>SA a écrit à l'organe de révision que tous les actionnaires avaient reçu</w:t>
      </w:r>
    </w:p>
    <w:p>
      <w:r>
        <w:t>copie du rapport et qu'ils avaient décidé de poursuivre les activités dans</w:t>
      </w:r>
    </w:p>
    <w:p>
      <w:r>
        <w:t>l'attente de la nouvelle situation au 31 décembre 1992, la société n'étant</w:t>
      </w:r>
    </w:p>
    <w:p>
      <w:r>
        <w:t>pas en péril de liquidités dans l'immédiat. Ce courrier précisait que</w:t>
      </w:r>
    </w:p>
    <w:p>
      <w:r>
        <w:t>l'organe de révision serait informé dès le début 1993 s'agissant de la</w:t>
      </w:r>
    </w:p>
    <w:p>
      <w:r>
        <w:t>comptabilité de l'exercice 1992 et que les actionnaires se réuniraient</w:t>
      </w:r>
    </w:p>
    <w:p>
      <w:r>
        <w:t>ensuite pour prendre les décisions nécessaires.</w:t>
      </w:r>
    </w:p>
    <w:p>
      <w:r>
        <w:t>D. SA a répondu le 24 novembre 1992 au président du Conseil</w:t>
      </w:r>
    </w:p>
    <w:p>
      <w:r>
        <w:t>d'administration de A.  SA le priant de convoquer immédiatement une</w:t>
      </w:r>
    </w:p>
    <w:p>
      <w:r>
        <w:t>assemblée générale extraordinaire des actionnaires avec l'organe de</w:t>
      </w:r>
    </w:p>
    <w:p>
      <w:r>
        <w:t>révision pour donner des informations sur la situation passée et actuelle</w:t>
      </w:r>
    </w:p>
    <w:p>
      <w:r>
        <w:t>de la société et déterminer les mesures et démarches à prendre en</w:t>
      </w:r>
    </w:p>
    <w:p>
      <w:r>
        <w:t>demandant que soit distribuée une situation comptable intermédiaire</w:t>
      </w:r>
    </w:p>
    <w:p>
      <w:r>
        <w:t>(D.5/1). La question de savoir si l'assemblée des actionnaires s'est tenue</w:t>
      </w:r>
    </w:p>
    <w:p>
      <w:r>
        <w:t>n'a pas été clairement élucidée. En tous les cas, les deux réviseurs de la</w:t>
      </w:r>
    </w:p>
    <w:p>
      <w:r>
        <w:t>société D. SA chargés de vérifier les comptes de A. SA n'y ont pas</w:t>
      </w:r>
    </w:p>
    <w:p>
      <w:r>
        <w:t>participé et n'en ont aucun souvenir. L'un des deux précise que le</w:t>
      </w:r>
    </w:p>
    <w:p>
      <w:r>
        <w:t>procès-verbal de cette assemblée, non signé, qui figure au dossier (D.5/3)</w:t>
      </w:r>
    </w:p>
    <w:p>
      <w:r>
        <w:t>a probablement été envoyé à la société comme modèle (D.20,21). S.  déclare</w:t>
      </w:r>
    </w:p>
    <w:p>
      <w:r>
        <w:t>que cette assemblée s'est réellement tenue.</w:t>
      </w:r>
    </w:p>
    <w:p>
      <w:r>
        <w:t>Le 10 juin 1993, D. SA a écrit au président du Conseil</w:t>
      </w:r>
    </w:p>
    <w:p>
      <w:r>
        <w:t>d'administration de A.  SA pour le prier de bien vouloir lui soumettre le</w:t>
      </w:r>
    </w:p>
    <w:p>
      <w:r>
        <w:t>procès-verbal de l'assemblée générale des actionnaires du 10 décembre 1992</w:t>
      </w:r>
    </w:p>
    <w:p>
      <w:r>
        <w:t>et une date pour la révision des comptes de l'exercice 1992, relevant que,</w:t>
      </w:r>
    </w:p>
    <w:p>
      <w:r>
        <w:t>malgré plusieurs appels téléphoniques, sa demande à ce sujet était restée</w:t>
      </w:r>
    </w:p>
    <w:p>
      <w:r>
        <w:t>insatisfaite. Le 30 juin 1993, n'ayant rien reçu, D. SA a présenté sa</w:t>
      </w:r>
    </w:p>
    <w:p>
      <w:r>
        <w:t>démission en qualité d'organe de révision pour l'exercice 1992 (D.5/5).</w:t>
      </w:r>
    </w:p>
    <w:p>
      <w:r>
        <w:t>Par courrier du 11 août 1993, elle a écrit au Registre du commerce pour</w:t>
      </w:r>
    </w:p>
    <w:p>
      <w:r>
        <w:t>l'informer de cette décision.</w:t>
      </w:r>
    </w:p>
    <w:p>
      <w:r>
        <w:t>(D.5/6).</w:t>
      </w:r>
    </w:p>
    <w:p>
      <w:r>
        <w:t>Dès mai 1993, il a été convenu entre M. AG et A.  SA que les</w:t>
      </w:r>
    </w:p>
    <w:p>
      <w:r>
        <w:t>clients de la seconde payeraient leurs factures directement à la première</w:t>
      </w:r>
    </w:p>
    <w:p>
      <w:r>
        <w:t>dont la créance envers A.  SA augmentait.</w:t>
      </w:r>
    </w:p>
    <w:p>
      <w:r>
        <w:t>La société A.  SA a finalement sollicité sa faillite le 15</w:t>
      </w:r>
    </w:p>
    <w:p>
      <w:r>
        <w:t>décembre 1993. Elle a été prononcée par le Tribunal civil du district de</w:t>
      </w:r>
    </w:p>
    <w:p>
      <w:r>
        <w:t>La Chaux-de-Fonds le 17 janvier 1994. M. AG a produit dans la faillite</w:t>
      </w:r>
    </w:p>
    <w:p>
      <w:r>
        <w:t>pour un montant de 266'944.40 francs qui a été admis à l'état de col-</w:t>
      </w:r>
    </w:p>
    <w:p>
      <w:r>
        <w:t>location. Un acte de défaut de biens de ce montant lui a été délivré.</w:t>
      </w:r>
    </w:p>
    <w:p>
      <w:r>
        <w:t>M.  AG a obtenu la cession des droits de la masse en faillite et l'office</w:t>
      </w:r>
    </w:p>
    <w:p>
      <w:r>
        <w:t>lui a fixé un délai au 24 novembre 1993 pour les faire valoir.</w:t>
      </w:r>
    </w:p>
    <w:p>
      <w:r>
        <w:t>B.      Le 23 novembre 1993, M.  AG a déposé plainte pénale pour</w:t>
      </w:r>
    </w:p>
    <w:p>
      <w:r>
        <w:t>escroquerie contre S. , B.  et C. , leur reprochant en bref de l'avoir</w:t>
      </w:r>
    </w:p>
    <w:p>
      <w:r>
        <w:t>trompée en lui commandant et en se faisant livrer une importante quantité</w:t>
      </w:r>
    </w:p>
    <w:p>
      <w:r>
        <w:t>de carburant et d'huile de chauffage entre les mois de février et mai</w:t>
      </w:r>
    </w:p>
    <w:p>
      <w:r>
        <w:t>1993, sans avoir l'intention de la payer connaissant l'insolvabilité de la</w:t>
      </w:r>
    </w:p>
    <w:p>
      <w:r>
        <w:t>société A.  SA. La plaignante explique avoir été informée de la situation</w:t>
      </w:r>
    </w:p>
    <w:p>
      <w:r>
        <w:t>catastrophique de la société au mois de juin 1993 seulement .</w:t>
      </w:r>
    </w:p>
    <w:p>
      <w:r>
        <w:t>Le 18 octobre 1994, le substitut du procureur général a prononcé</w:t>
      </w:r>
    </w:p>
    <w:p>
      <w:r>
        <w:t>un non-lieu en faveur de C.  pour motifs de droit, considérant en bref</w:t>
      </w:r>
    </w:p>
    <w:p>
      <w:r>
        <w:t>qu'à la date incriminée, ce dernier n'avait plus aucune activité dans la</w:t>
      </w:r>
    </w:p>
    <w:p>
      <w:r>
        <w:t>société. En revanche, il a renvoyé sous la prévention d'escroquerie S.  et</w:t>
      </w:r>
    </w:p>
    <w:p>
      <w:r>
        <w:t>B.  devant le Tribunal de police du district de La Chaux-de-Fonds</w:t>
      </w:r>
    </w:p>
    <w:p>
      <w:r>
        <w:t>requérant contre eux une peine de six mois d'emprisonnement.</w:t>
      </w:r>
    </w:p>
    <w:p>
      <w:r>
        <w:t>A l'audience du 13 février 1996, le président du Tribunal de</w:t>
      </w:r>
    </w:p>
    <w:p>
      <w:r>
        <w:t>police saisi a, à la demande de la plaignante, étendu la prévention à</w:t>
      </w:r>
    </w:p>
    <w:p>
      <w:r>
        <w:t>l'article 165 CP (banqueroute simple) à l'encontre des prévenus.</w:t>
      </w:r>
    </w:p>
    <w:p>
      <w:r>
        <w:t>Par jugement du 5 mars 1996, le Tribunal a acquitté les deux</w:t>
      </w:r>
    </w:p>
    <w:p>
      <w:r>
        <w:t>prévenus de la prévention d'escroquerie, considérant en bref que rien au</w:t>
      </w:r>
    </w:p>
    <w:p>
      <w:r>
        <w:t>dossier ne permettait de retenir qu'ils n'avaient pas l'intention de payer</w:t>
      </w:r>
    </w:p>
    <w:p>
      <w:r>
        <w:t>les commandes de mazout faites pendant la période incriminée ou qu'ils</w:t>
      </w:r>
    </w:p>
    <w:p>
      <w:r>
        <w:t>tenaient comme très vraisemblable qu'ils ne pourraient s'acquitter à temps</w:t>
      </w:r>
    </w:p>
    <w:p>
      <w:r>
        <w:t>de leur dû en s'accommodant de ce résultat, relevant qu'ils avaient pris</w:t>
      </w:r>
    </w:p>
    <w:p>
      <w:r>
        <w:t>de nombreuses mesures pour remédier à la situation financière de la socié-</w:t>
      </w:r>
    </w:p>
    <w:p>
      <w:r>
        <w:t>té et payer leur créancière, en recherchant des financements extérieurs,</w:t>
      </w:r>
    </w:p>
    <w:p>
      <w:r>
        <w:t>assumant personnellement plusieurs dépenses qui se rapportaient à l'acti-</w:t>
      </w:r>
    </w:p>
    <w:p>
      <w:r>
        <w:t>vité de la société et prenant diverses mesures pour réduire les charges de</w:t>
      </w:r>
    </w:p>
    <w:p>
      <w:r>
        <w:t>cette dernière. Le juge a également relevé que la dette de la société</w:t>
      </w:r>
    </w:p>
    <w:p>
      <w:r>
        <w:t>A.  SA avait atteint son point culminant à la fin du mois de mars 1993 et</w:t>
      </w:r>
    </w:p>
    <w:p>
      <w:r>
        <w:t>qu'elle avait diminué à la fin du mois de mai de la même année.</w:t>
      </w:r>
    </w:p>
    <w:p>
      <w:r>
        <w:t>En revanche, le juge a condamné les deux prévenus en application</w:t>
      </w:r>
    </w:p>
    <w:p>
      <w:r>
        <w:t>de l'article 165 aCP, en relevant que la perte n'avait cessé d'augmenter</w:t>
      </w:r>
    </w:p>
    <w:p>
      <w:r>
        <w:t>d'août 1992, date à laquelle l'organe de contrôle leur avait demandé de</w:t>
      </w:r>
    </w:p>
    <w:p>
      <w:r>
        <w:t>faire l'avis au juge, au 31 août 1993. Les prévenus auraient en conséquen-</w:t>
      </w:r>
    </w:p>
    <w:p>
      <w:r>
        <w:t>ce dû savoir qu'en continuant l'activité de leur entreprise après le mois</w:t>
      </w:r>
    </w:p>
    <w:p>
      <w:r>
        <w:t>d'août 1992 de nouvelles pertes étaient inévitables.</w:t>
      </w:r>
    </w:p>
    <w:p>
      <w:r>
        <w:t>C.      Le 24 novembre 1995, M.  AG a ouvert action contre S. ,</w:t>
      </w:r>
    </w:p>
    <w:p>
      <w:r>
        <w:t>B.  et D. SA, concluant à ce qu'ils soient condamnés solidairement à lui</w:t>
      </w:r>
    </w:p>
    <w:p>
      <w:r>
        <w:t>payer la somme de 266'944.40 avec intérêt à 5 % dès le jour du dépôt de la</w:t>
      </w:r>
    </w:p>
    <w:p>
      <w:r>
        <w:t>demande, avec suite de frais et dépens.</w:t>
      </w:r>
    </w:p>
    <w:p>
      <w:r>
        <w:t>En bref, la société demanderesse fait valoir que les deux admi-</w:t>
      </w:r>
    </w:p>
    <w:p>
      <w:r>
        <w:t>nistrateurs de A.  SA connaissaient la situation de surendettement de la</w:t>
      </w:r>
    </w:p>
    <w:p>
      <w:r>
        <w:t>société au mois d'août 1992 au moins, qu'elle-même n'avait appris la gra-</w:t>
      </w:r>
    </w:p>
    <w:p>
      <w:r>
        <w:t>vité de la situation qu'au mois de juin 1993 et que, tant le président du</w:t>
      </w:r>
    </w:p>
    <w:p>
      <w:r>
        <w:t>Conseil d'administration que le vice-président du Conseil d'administration</w:t>
      </w:r>
    </w:p>
    <w:p>
      <w:r>
        <w:t>de la société A.  SA savaient qu'ils ne pourraient pas payer la marcha-</w:t>
      </w:r>
    </w:p>
    <w:p>
      <w:r>
        <w:t>ndise qu'ils commandaient. En omettant d'adresser un véritable avis au</w:t>
      </w:r>
    </w:p>
    <w:p>
      <w:r>
        <w:t>juge, ils ont commis une faute en lien de causalité avec le dommage subi</w:t>
      </w:r>
    </w:p>
    <w:p>
      <w:r>
        <w:t>par la demanderesse qu'ils doivent réparer. Quant à l'organe de contrôle,</w:t>
      </w:r>
    </w:p>
    <w:p>
      <w:r>
        <w:t>il devait veiller à ce que les mesures légales soient respectées et l'avis</w:t>
      </w:r>
    </w:p>
    <w:p>
      <w:r>
        <w:t>de l'article 725 CO donné à temps au juge. A défaut, il devait aviser le</w:t>
      </w:r>
    </w:p>
    <w:p>
      <w:r>
        <w:t>juge lui-même. Omettant de le faire, l'organe de contrôle a également</w:t>
      </w:r>
    </w:p>
    <w:p>
      <w:r>
        <w:t>manqué à ses devoirs et répond à ce titre du dommage causé à la</w:t>
      </w:r>
    </w:p>
    <w:p>
      <w:r>
        <w:t>demanderesse.</w:t>
      </w:r>
    </w:p>
    <w:p>
      <w:r>
        <w:t>Les trois défendeurs concluent au rejet de la demande sous suite</w:t>
      </w:r>
    </w:p>
    <w:p>
      <w:r>
        <w:t>de frais et dépens.</w:t>
      </w:r>
    </w:p>
    <w:p>
      <w:r>
        <w:t>Les défendeurs S.  et B.  exposent en bref qu'ils n'ont pas</w:t>
      </w:r>
    </w:p>
    <w:p>
      <w:r>
        <w:t>commis de faute ou manqué de diligence. Au contraire, ils ont pris des</w:t>
      </w:r>
    </w:p>
    <w:p>
      <w:r>
        <w:t>mesures pour diminuer les charges de la société. Au surplus, ils se sont</w:t>
      </w:r>
    </w:p>
    <w:p>
      <w:r>
        <w:t>fiés aux déclarations tant du Greffe du Tribunal que de l'office des pour-</w:t>
      </w:r>
    </w:p>
    <w:p>
      <w:r>
        <w:t>suites et faillites selon lesquelles ils pouvaient poursuivre leur activi-</w:t>
      </w:r>
    </w:p>
    <w:p>
      <w:r>
        <w:t>té. Dans leurs conclusions en cause, ils reprochent également à l'organe</w:t>
      </w:r>
    </w:p>
    <w:p>
      <w:r>
        <w:t>de révision d'être resté passif après la lettre du 13 novembre 1992. Au</w:t>
      </w:r>
    </w:p>
    <w:p>
      <w:r>
        <w:t>demeurant, la société demanderesse connaissait la situation de surendette-</w:t>
      </w:r>
    </w:p>
    <w:p>
      <w:r>
        <w:t>ment d'A.  SA et en juin 1992 une réunion s'était tenue déjà à ce sujet à</w:t>
      </w:r>
    </w:p>
    <w:p>
      <w:r>
        <w:t>La Chaux-de-Fonds. Ils précisent que, s'ils ont continué l'activité en</w:t>
      </w:r>
    </w:p>
    <w:p>
      <w:r>
        <w:t>1993, c'était sur l'insistance de la demanderesse qui pensait pouvoir</w:t>
      </w:r>
    </w:p>
    <w:p>
      <w:r>
        <w:t>résorber sa créance sur une durée de quelques mois et ajoutent que le</w:t>
      </w:r>
    </w:p>
    <w:p>
      <w:r>
        <w:t>système de l'encaissement direct des factures adressées par A.  SA à ses</w:t>
      </w:r>
    </w:p>
    <w:p>
      <w:r>
        <w:t>clients par M.  AG a surtout eu pour effet d'étrangler financièrement la</w:t>
      </w:r>
    </w:p>
    <w:p>
      <w:r>
        <w:t>première des deux sociétés. Dès lors, la demande relève de la mauvaise</w:t>
      </w:r>
    </w:p>
    <w:p>
      <w:r>
        <w:t>foi.</w:t>
      </w:r>
    </w:p>
    <w:p>
      <w:r>
        <w:t>D. SA conclut également au rejet de la demande. En substance, la</w:t>
      </w:r>
    </w:p>
    <w:p>
      <w:r>
        <w:t>défenderesse fait valoir qu'elle a été chargée des opérations de révision</w:t>
      </w:r>
    </w:p>
    <w:p>
      <w:r>
        <w:t>pour A.  SA pour l'exercice 1991. Elle a établi un premier projet de</w:t>
      </w:r>
    </w:p>
    <w:p>
      <w:r>
        <w:t>comptes au 31 décembre 1991 qu'elle a soumis au mois de mai 1992 à A.  SA.</w:t>
      </w:r>
    </w:p>
    <w:p>
      <w:r>
        <w:t>Ce projet laissait apparaître une perte qui a conduit les deux autres</w:t>
      </w:r>
    </w:p>
    <w:p>
      <w:r>
        <w:t>défendeurs à envisager et à mettre en place diverses mesures. Les mesures</w:t>
      </w:r>
    </w:p>
    <w:p>
      <w:r>
        <w:t>n'ayant pas abouti concrètement, elle a décidé de demander le renvoi des</w:t>
      </w:r>
    </w:p>
    <w:p>
      <w:r>
        <w:t>comptes à l'administration de la société et d'inciter cette dernière à</w:t>
      </w:r>
    </w:p>
    <w:p>
      <w:r>
        <w:t>informer le juge. Ayant appris que cette démarche était faite, elle</w:t>
      </w:r>
    </w:p>
    <w:p>
      <w:r>
        <w:t>n'avait plus de raison d'intervenir. Au surplus, elle n'a pas été</w:t>
      </w:r>
    </w:p>
    <w:p>
      <w:r>
        <w:t>formellement désignée comme organe de révision pour l'année 1992 et,</w:t>
      </w:r>
    </w:p>
    <w:p>
      <w:r>
        <w:t>n'ayant pas obtenu les documents nécessaires malgré divers rappels, elle a</w:t>
      </w:r>
    </w:p>
    <w:p>
      <w:r>
        <w:t>fini par renoncer à ce mandat et démissionner en qualité d'organe de révi-</w:t>
      </w:r>
    </w:p>
    <w:p>
      <w:r>
        <w:t>sion pour l'exercice 1992, sollicitant par la suite sa radiation au re-</w:t>
      </w:r>
    </w:p>
    <w:p>
      <w:r>
        <w:t>gistre du commerce. Au surplus, dans le premier semestre de l'année 1992,</w:t>
      </w:r>
    </w:p>
    <w:p>
      <w:r>
        <w:t>la dette d'A.  SA à l'encontre de M.  AG a diminué puisqu'elle n'était</w:t>
      </w:r>
    </w:p>
    <w:p>
      <w:r>
        <w:t>plus, au 30 juin, que de 26'008.15 francs, alors qu'elle était de</w:t>
      </w:r>
    </w:p>
    <w:p>
      <w:r>
        <w:t>190'269.80 au 31 décembre 1991. Au demeurant, M. AG connaissait la</w:t>
      </w:r>
    </w:p>
    <w:p>
      <w:r>
        <w:t>situation de A.  SA et a pris un risque financier dont elle est malvenue</w:t>
      </w:r>
    </w:p>
    <w:p>
      <w:r>
        <w:t>de se plaindre actuellement.</w:t>
      </w:r>
    </w:p>
    <w:p>
      <w:r>
        <w:t>C O N S I D E R A N T</w:t>
      </w:r>
    </w:p>
    <w:p>
      <w:r>
        <w:t>1.      La valeur litigieuse, qui correspond au montant de la demande,</w:t>
      </w:r>
    </w:p>
    <w:p>
      <w:r>
        <w:t>fonde la compétence de la Cour civile.</w:t>
      </w:r>
    </w:p>
    <w:p>
      <w:r>
        <w:t>2.      Le titre vingt-sixième du Code des obligations, relatif à la</w:t>
      </w:r>
    </w:p>
    <w:p>
      <w:r>
        <w:t>société anonyme, a été révisé et de nouvelles dispositions sont entrées en</w:t>
      </w:r>
    </w:p>
    <w:p>
      <w:r>
        <w:t>vigueur le 1er juillet 1992. Il convient d'examiner s'il y a lieu d'appli-</w:t>
      </w:r>
    </w:p>
    <w:p>
      <w:r>
        <w:t>quer en l'occurrence le nouveau ou l'ancien droit. La loi portant révision</w:t>
      </w:r>
    </w:p>
    <w:p>
      <w:r>
        <w:t>du Code des obligations renvoie, en ce qui concerne les dispositions tran-</w:t>
      </w:r>
    </w:p>
    <w:p>
      <w:r>
        <w:t>sitoires, au titre final du Code civil. Selon l'article 1 al.1 dudit ti-</w:t>
      </w:r>
    </w:p>
    <w:p>
      <w:r>
        <w:t>tre, les effets juridiques de faits antérieurs à l'entrée en vigueur du</w:t>
      </w:r>
    </w:p>
    <w:p>
      <w:r>
        <w:t>Code civil continuent à être régis par les dispositions du droit fédéral</w:t>
      </w:r>
    </w:p>
    <w:p>
      <w:r>
        <w:t>ou cantonal sous l'empire duquel ces faits se sont passés. L'alinéa 3 de</w:t>
      </w:r>
    </w:p>
    <w:p>
      <w:r>
        <w:t>cette disposition prévoit qu'au contraire, les faits postérieurs au 1er</w:t>
      </w:r>
    </w:p>
    <w:p>
      <w:r>
        <w:t>janvier 1912 sont régis par le nouveau code sous réserve des exceptions</w:t>
      </w:r>
    </w:p>
    <w:p>
      <w:r>
        <w:t>prévues par la loi. Les dispositions transitoires posent tout de même</w:t>
      </w:r>
    </w:p>
    <w:p>
      <w:r>
        <w:t>certains problèmes dans la mesure où, notamment, le nouveau droit est</w:t>
      </w:r>
    </w:p>
    <w:p>
      <w:r>
        <w:t>entré en vigueur au milieu d'une année (Böckli, Das Neue Aktionrecht,</w:t>
      </w:r>
    </w:p>
    <w:p>
      <w:r>
        <w:t>Schultess, Zurich, 1992 p.560 notes 2055 et 2056). L'exercice 1991 était</w:t>
      </w:r>
    </w:p>
    <w:p>
      <w:r>
        <w:t>soumis à l'ancien droit. Les rapports de l'organe de contrôle demandant le</w:t>
      </w:r>
    </w:p>
    <w:p>
      <w:r>
        <w:t>renvoi des comptes au Conseil d'administration et l'envoi de l'avis au</w:t>
      </w:r>
    </w:p>
    <w:p>
      <w:r>
        <w:t>juge sont postérieurs à l'entrée en vigueur du nouveau droit. On doit</w:t>
      </w:r>
    </w:p>
    <w:p>
      <w:r>
        <w:t>admettre qu'il s'agit là de faits survenus après l'entrée en vigueur du</w:t>
      </w:r>
    </w:p>
    <w:p>
      <w:r>
        <w:t>nouveau droit et que ce dernier est applicable à la cause.</w:t>
      </w:r>
    </w:p>
    <w:p>
      <w:r>
        <w:t>3.      Aux termes de l'article 754 al.1 CO, les membres du Conseil</w:t>
      </w:r>
    </w:p>
    <w:p>
      <w:r>
        <w:t>d'administration notamment répondent à l'égard de la société, de même</w:t>
      </w:r>
    </w:p>
    <w:p>
      <w:r>
        <w:t>qu'envers chaque actionnaire ou créancier social, du dommage qu'ils leur</w:t>
      </w:r>
    </w:p>
    <w:p>
      <w:r>
        <w:t>causent en manquant intentionnellement ou par négligence à leurs devoirs.</w:t>
      </w:r>
    </w:p>
    <w:p>
      <w:r>
        <w:t>Selon l'article 716 litt.a al.1 ch.7 CO, le Conseil d'administration a</w:t>
      </w:r>
    </w:p>
    <w:p>
      <w:r>
        <w:t>l'attribution intransmissible et inaliénable d'informer le juge en cas de</w:t>
      </w:r>
    </w:p>
    <w:p>
      <w:r>
        <w:t>surendettement. L'article 725 al.1 CO dispose que, s'il ressort du dernier</w:t>
      </w:r>
    </w:p>
    <w:p>
      <w:r>
        <w:t>bilan annuel que la moitié du capital-action et des réserves légales n'est</w:t>
      </w:r>
    </w:p>
    <w:p>
      <w:r>
        <w:t>plus couverte, le Conseil d'administration convoque immédiatement une</w:t>
      </w:r>
    </w:p>
    <w:p>
      <w:r>
        <w:t>assemblée générale et lui propose des mesures d'assainissement. L'alinéa 2</w:t>
      </w:r>
    </w:p>
    <w:p>
      <w:r>
        <w:t>de cet article précise que, s'il existe des raisons sérieuses d'admettre</w:t>
      </w:r>
    </w:p>
    <w:p>
      <w:r>
        <w:t>que la société est surendettée, un bilan intermédiaire est dressé et</w:t>
      </w:r>
    </w:p>
    <w:p>
      <w:r>
        <w:t>soumis à la vérification de l'organe de révision. S'il résulte de ce bilan</w:t>
      </w:r>
    </w:p>
    <w:p>
      <w:r>
        <w:t>que les dettes sociales ne sont couvertes ni lorsque les biens sont esti-</w:t>
      </w:r>
    </w:p>
    <w:p>
      <w:r>
        <w:t>més à leur valeur d'exploitation, ni lorsqu'ils le sont à leur valeur de</w:t>
      </w:r>
    </w:p>
    <w:p>
      <w:r>
        <w:t>liquidation, le Conseil d'administration en avise le juge, à moins que des</w:t>
      </w:r>
    </w:p>
    <w:p>
      <w:r>
        <w:t>créanciers de la société n'acceptent que leur créance soit placée à un</w:t>
      </w:r>
    </w:p>
    <w:p>
      <w:r>
        <w:t>rang inférieur à celui de toutes les autres créances de la société dans la</w:t>
      </w:r>
    </w:p>
    <w:p>
      <w:r>
        <w:t>mesure de cette insuffisance de l'actif.</w:t>
      </w:r>
    </w:p>
    <w:p>
      <w:r>
        <w:t>Selon l'article 729 litt.b al.2 CO, en cas de surendettement</w:t>
      </w:r>
    </w:p>
    <w:p>
      <w:r>
        <w:t>manifeste, l'organe de révision avise le juge si le Conseil d'adminis-</w:t>
      </w:r>
    </w:p>
    <w:p>
      <w:r>
        <w:t>tration omet de le faire.</w:t>
      </w:r>
    </w:p>
    <w:p>
      <w:r>
        <w:t>4.      En l'espèce, les défendeurs B.  et S.  ont pris des mesures, dès</w:t>
      </w:r>
    </w:p>
    <w:p>
      <w:r>
        <w:t>le début de l'exercice 1992, pour assainir la situation de la société.</w:t>
      </w:r>
    </w:p>
    <w:p>
      <w:r>
        <w:t>Ainsi, ils n'ont pas remplacé C.  à son départ. S.  a assumé lui-même</w:t>
      </w:r>
    </w:p>
    <w:p>
      <w:r>
        <w:t>partiellement, puis totalement, le salaire de la secrétaire,</w:t>
      </w:r>
    </w:p>
    <w:p>
      <w:r>
        <w:t>P.  (D.24). Les mesures prises ont eu pour effet d'assainir la situation</w:t>
      </w:r>
    </w:p>
    <w:p>
      <w:r>
        <w:t>de la société puisque le montant dû à M.  AG, principal créancier, de</w:t>
      </w:r>
    </w:p>
    <w:p>
      <w:r>
        <w:t>190'269.80 au 31 décembre 1991 a passé à 26'008.15 au 30 juin 1992</w:t>
      </w:r>
    </w:p>
    <w:p>
      <w:r>
        <w:t>(D.3/1). La dette a augmenté à nouveau et l'organe de révision a, au mois</w:t>
      </w:r>
    </w:p>
    <w:p>
      <w:r>
        <w:t>d'août 1992, établi un rapport à l'attention de l'assemblée générale de la</w:t>
      </w:r>
    </w:p>
    <w:p>
      <w:r>
        <w:t>société l'avisant de la situation financière et demandé au Conseil</w:t>
      </w:r>
    </w:p>
    <w:p>
      <w:r>
        <w:t>d'administration d'aviser le juge (D.3/5-6). A la fin du mois d'août 1992</w:t>
      </w:r>
    </w:p>
    <w:p>
      <w:r>
        <w:t>la dette de la société A.  SA envers M.  AG s'élevait à 116'314.65 et à la</w:t>
      </w:r>
    </w:p>
    <w:p>
      <w:r>
        <w:t>fin du mois de septembre 1992 à 89'951.20. Les défendeurs B.  et S.  ont</w:t>
      </w:r>
    </w:p>
    <w:p>
      <w:r>
        <w:t>donné suite à l'injonction de l'organe de révision et avisé le juge de la</w:t>
      </w:r>
    </w:p>
    <w:p>
      <w:r>
        <w:t>situation financière de la société et de la position de l'organe de</w:t>
      </w:r>
    </w:p>
    <w:p>
      <w:r>
        <w:t>révision par lettre du 28 septembre 1992. Le juge ne s'est pas saisi de la</w:t>
      </w:r>
    </w:p>
    <w:p>
      <w:r>
        <w:t>cause. La situation a toutefois continué de se détériorer. En effet, la</w:t>
      </w:r>
    </w:p>
    <w:p>
      <w:r>
        <w:t>dette de la société à l'égard de la demanderesse a atteint le montant de</w:t>
      </w:r>
    </w:p>
    <w:p>
      <w:r>
        <w:t>141'427.30 francs à la fin du mois de novembre 1992 et de 121'499 francs à</w:t>
      </w:r>
    </w:p>
    <w:p>
      <w:r>
        <w:t>la fin du mois de décembre 1992 pour ensuite continuer d'augmenter (D.3/1,</w:t>
      </w:r>
    </w:p>
    <w:p>
      <w:r>
        <w:t>19). Au mois de décembre 1992 en tous les cas, les défendeurs B.  et S.</w:t>
      </w:r>
    </w:p>
    <w:p>
      <w:r>
        <w:t>auraient dû, en tant qu'organes de la société, se préoccuper de cet</w:t>
      </w:r>
    </w:p>
    <w:p>
      <w:r>
        <w:t>endettement persistant et se reposer la question de l'avis au juge. En ne</w:t>
      </w:r>
    </w:p>
    <w:p>
      <w:r>
        <w:t>le faisant pas, ils ont commis une faute, d'autant plus qu'ils n'ont pas</w:t>
      </w:r>
    </w:p>
    <w:p>
      <w:r>
        <w:t>remis à D. SA, qui le leur demandait, les documents nécessaires pour</w:t>
      </w:r>
    </w:p>
    <w:p>
      <w:r>
        <w:t>l'examen des comptes de l'exercice 1992.</w:t>
      </w:r>
    </w:p>
    <w:p>
      <w:r>
        <w:t>5. S'agissant de l'organe de révision, il a rempli ses obligations</w:t>
      </w:r>
    </w:p>
    <w:p>
      <w:r>
        <w:t>en enjoignant à la société d'avertir le juge et de tenir une assemblée</w:t>
      </w:r>
    </w:p>
    <w:p>
      <w:r>
        <w:t>générale. Conformément à sa demande, le juge a été informé de la situation</w:t>
      </w:r>
    </w:p>
    <w:p>
      <w:r>
        <w:t>financière de la société et, selon le Conseil d'administration, les</w:t>
      </w:r>
    </w:p>
    <w:p>
      <w:r>
        <w:t>actionnaires informés de cette situation. Par la suite, l'organe de</w:t>
      </w:r>
    </w:p>
    <w:p>
      <w:r>
        <w:t>révision a cherché à obtenir des informations précises sur la situation de</w:t>
      </w:r>
    </w:p>
    <w:p>
      <w:r>
        <w:t>la société, en vain. Il n'a pas été en mesure de contrôler les comptes de</w:t>
      </w:r>
    </w:p>
    <w:p>
      <w:r>
        <w:t>l'année 1992 sans sa faute. On doit dès lors admettre qu'il a rempli ses</w:t>
      </w:r>
    </w:p>
    <w:p>
      <w:r>
        <w:t>obligations et n'a pas commis de faute en lien de causalité adéquate avec</w:t>
      </w:r>
    </w:p>
    <w:p>
      <w:r>
        <w:t>le dommage invoqué par la demanderesse. Il convient au surplus de rappeler</w:t>
      </w:r>
    </w:p>
    <w:p>
      <w:r>
        <w:t>que l'organe de révision n'est pas chargé de contrôler la gestion de la</w:t>
      </w:r>
    </w:p>
    <w:p>
      <w:r>
        <w:t>société et en particulier de convoquer une assemblée générale (Stoffel, Le</w:t>
      </w:r>
    </w:p>
    <w:p>
      <w:r>
        <w:t>Conseil d'administration et la responsabilité des administrateurs et</w:t>
      </w:r>
    </w:p>
    <w:p>
      <w:r>
        <w:t>réviseurs, Cedidac, Lausanne 1993, p.200).</w:t>
      </w:r>
    </w:p>
    <w:p>
      <w:r>
        <w:t>Pour ces motifs déjà, la demande dirigée contre l'organe de ré-</w:t>
      </w:r>
    </w:p>
    <w:p>
      <w:r>
        <w:t>vision est mal fondée.</w:t>
      </w:r>
    </w:p>
    <w:p>
      <w:r>
        <w:t>6.      Aux termes de l'article 44 CO, le juge peut réduire les dommages</w:t>
      </w:r>
    </w:p>
    <w:p>
      <w:r>
        <w:t>et intérêts, ou même n'en point allouer, lorsque la partie lésée a consen-</w:t>
      </w:r>
    </w:p>
    <w:p>
      <w:r>
        <w:t>ti à la lésion ou lorsque des faits dont elle est responsable ont contri-</w:t>
      </w:r>
    </w:p>
    <w:p>
      <w:r>
        <w:t>bué à créer le dommage, à l'augmenter ou qu'ils ont aggravé la situation</w:t>
      </w:r>
    </w:p>
    <w:p>
      <w:r>
        <w:t>du débiteur. Cette disposition est applicable en l'occurrence, ce que la</w:t>
      </w:r>
    </w:p>
    <w:p>
      <w:r>
        <w:t>demanderesse ne conteste du reste pas quant au principe (Stoffel, op.cit.,</w:t>
      </w:r>
    </w:p>
    <w:p>
      <w:r>
        <w:t>p.208, 209). En principe, le consentement du lésé supprime l'illicéité et</w:t>
      </w:r>
    </w:p>
    <w:p>
      <w:r>
        <w:t>libère l'auteur de toute responsabilité (ATF 121 II 369 cons.4c, 121 IV</w:t>
      </w:r>
    </w:p>
    <w:p>
      <w:r>
        <w:t>249 cons.4, SJ 1994 p.557, ATF 117 II 547 cons.3b).</w:t>
      </w:r>
    </w:p>
    <w:p>
      <w:r>
        <w:t>En l'occurrence, la société demanderesse ne saurait sérieusement</w:t>
      </w:r>
    </w:p>
    <w:p>
      <w:r>
        <w:t>prétendre qu'elle ignorait que la situation financière de A.  SA était</w:t>
      </w:r>
    </w:p>
    <w:p>
      <w:r>
        <w:t>mauvaise. D'une part, le témoin P.  a expliqué qu'elle avait plusieurs</w:t>
      </w:r>
    </w:p>
    <w:p>
      <w:r>
        <w:t>fois par jour des contacts téléphoniques avec la société demanderesse qui</w:t>
      </w:r>
    </w:p>
    <w:p>
      <w:r>
        <w:t>était au courant de la situation financière de A. SA (D.24). Le témoin</w:t>
      </w:r>
    </w:p>
    <w:p>
      <w:r>
        <w:t>H. , représentant de M.  AG, a expliqué qu'au début les commandes étaient</w:t>
      </w:r>
    </w:p>
    <w:p>
      <w:r>
        <w:t>plus ou moins normalement payées par A.  SA puis qu'il avait appris qu'il</w:t>
      </w:r>
    </w:p>
    <w:p>
      <w:r>
        <w:t>y avait des retards dans les paiements, qu'il faisait des réclamations</w:t>
      </w:r>
    </w:p>
    <w:p>
      <w:r>
        <w:t>auprès de la débitrice et que les livraisons étaient reprises lorsque le</w:t>
      </w:r>
    </w:p>
    <w:p>
      <w:r>
        <w:t>paiement intervenait. Il a précisé qu'il croyait à cette société et qu'il</w:t>
      </w:r>
    </w:p>
    <w:p>
      <w:r>
        <w:t>pensait qu'elle se rétablirait. Il a ajouté qu'il avait discuté avec Mme</w:t>
      </w:r>
    </w:p>
    <w:p>
      <w:r>
        <w:t>P.  des questions de retard dans les paiements (D.18). Par ailleurs, la</w:t>
      </w:r>
    </w:p>
    <w:p>
      <w:r>
        <w:t>société demanderesse connaissait l'évolution de sa créance envers A.  SA</w:t>
      </w:r>
    </w:p>
    <w:p>
      <w:r>
        <w:t>(D.3/1, 2, 19). Dans ces conditions, en continuant de livrer de la</w:t>
      </w:r>
    </w:p>
    <w:p>
      <w:r>
        <w:t>marchandise sans exiger de paiement comptant par A. SA, elle a pris un</w:t>
      </w:r>
    </w:p>
    <w:p>
      <w:r>
        <w:t>risque commercial. Elle a changé de politique commerciale lorsque E.  est</w:t>
      </w:r>
    </w:p>
    <w:p>
      <w:r>
        <w:t>devenu chef de sa comptabilité en février 1993. Ce dernier a en effet</w:t>
      </w:r>
    </w:p>
    <w:p>
      <w:r>
        <w:t>expliqué qu'il avait constaté que certains clients devaient de grosses</w:t>
      </w:r>
    </w:p>
    <w:p>
      <w:r>
        <w:t>sommes à la société demanderesse et qu'il estimait que ça ne pouvait pas</w:t>
      </w:r>
    </w:p>
    <w:p>
      <w:r>
        <w:t>continuer ainsi. C'est alors qu'il a pris contact avec A.  SA pour essayer</w:t>
      </w:r>
    </w:p>
    <w:p>
      <w:r>
        <w:t>de trouver une solution pour amortir la dette et qu'il a été convenu de</w:t>
      </w:r>
    </w:p>
    <w:p>
      <w:r>
        <w:t>l'encaissement direct des factures adressées à ses clients par A.  SA par</w:t>
      </w:r>
    </w:p>
    <w:p>
      <w:r>
        <w:t>M.  AG. Il a également ajouté qu'à l'interne, M.  AG se rendait compte des</w:t>
      </w:r>
    </w:p>
    <w:p>
      <w:r>
        <w:t>difficultés à obtenir le paiement intégral de sa créance et était prête à</w:t>
      </w:r>
    </w:p>
    <w:p>
      <w:r>
        <w:t>en abandonner une partie, sans toutefois le dire à la débitrice (D.19).</w:t>
      </w:r>
    </w:p>
    <w:p>
      <w:r>
        <w:t>Enfin, il y a lieu de relever que la situation s'est améliorée entre fin</w:t>
      </w:r>
    </w:p>
    <w:p>
      <w:r>
        <w:t>mars 1993 et l'ouverture de la faillite d'A. SA, la dette envers M.  AG</w:t>
      </w:r>
    </w:p>
    <w:p>
      <w:r>
        <w:t>ayant passé de 373'000 francs à 266'944.40 francs.</w:t>
      </w:r>
    </w:p>
    <w:p>
      <w:r>
        <w:t>On doit admettre qu'en acceptant de continuer de livrer de la</w:t>
      </w:r>
    </w:p>
    <w:p>
      <w:r>
        <w:t>marchandise dans ces circonstances, M.  AG a consenti à la lésion et a</w:t>
      </w:r>
    </w:p>
    <w:p>
      <w:r>
        <w:t>pris le risque de perdre sa créance. Elle avait les moyens d'éviter la</w:t>
      </w:r>
    </w:p>
    <w:p>
      <w:r>
        <w:t>réalisation de ce risque en cessant de livrer la marchandise ou en</w:t>
      </w:r>
    </w:p>
    <w:p>
      <w:r>
        <w:t>exigeant un paiement comptant. Au demeurant, il serait abusif qu'une</w:t>
      </w:r>
    </w:p>
    <w:p>
      <w:r>
        <w:t>société continue de livrer de la marchandise alors qu'elle constate que</w:t>
      </w:r>
    </w:p>
    <w:p>
      <w:r>
        <w:t>ses factures ne sont pas honorées, ce qui indique clairement que la</w:t>
      </w:r>
    </w:p>
    <w:p>
      <w:r>
        <w:t>situation de sa débitrice est mauvaise, et augmente la dette de cette</w:t>
      </w:r>
    </w:p>
    <w:p>
      <w:r>
        <w:t>dernière à son égard en envisageant de recouvrer sa créance contre les</w:t>
      </w:r>
    </w:p>
    <w:p>
      <w:r>
        <w:t>administrateurs qui seraient solvables ou l'organe de révision.</w:t>
      </w:r>
    </w:p>
    <w:p>
      <w:r>
        <w:t>7.      Il résulte de ce qui précède que les défendeurs n'ont aucune</w:t>
      </w:r>
    </w:p>
    <w:p>
      <w:r>
        <w:t>obligation de réparer le dommage allégué par la demanderesse, cette der-</w:t>
      </w:r>
    </w:p>
    <w:p>
      <w:r>
        <w:t>nière y ayant consenti et que la demande est mal fondée.</w:t>
      </w:r>
    </w:p>
    <w:p>
      <w:r>
        <w:t>La demanderesse, qui succombe, doit être condamnée aux frais et</w:t>
      </w:r>
    </w:p>
    <w:p>
      <w:r>
        <w:t>dépens de la cause.</w:t>
      </w:r>
    </w:p>
    <w:p>
      <w:r>
        <w:t>Par ces motifs,</w:t>
      </w:r>
    </w:p>
    <w:p>
      <w:r>
        <w:t>LA IIe COUR CIVILE</w:t>
      </w:r>
    </w:p>
    <w:p>
      <w:r>
        <w:t>1. Rejette la demande.</w:t>
      </w:r>
    </w:p>
    <w:p>
      <w:r>
        <w:t>2. Condamne la demanderesse aux frais de la cause arrêtés à 9'095 francs</w:t>
      </w:r>
    </w:p>
    <w:p>
      <w:r>
        <w:t>et avancés comme suit :</w:t>
      </w:r>
    </w:p>
    <w:p>
      <w:r>
        <w:t>frais avancés par la demanderesse                     Fr. 8'810.-</w:t>
      </w:r>
    </w:p>
    <w:p>
      <w:r>
        <w:t>frais avancés par les défendeurs B.  et S. Fr.   160.-</w:t>
      </w:r>
    </w:p>
    <w:p>
      <w:r>
        <w:t>frais avancés par D. SA               Fr.   125.-</w:t>
      </w:r>
    </w:p>
    <w:p>
      <w:r>
        <w:t>___________</w:t>
      </w:r>
    </w:p>
    <w:p>
      <w:r>
        <w:t>total                                                 Fr. 9'095.-</w:t>
      </w:r>
    </w:p>
    <w:p>
      <w:r>
        <w:t>3. Condamne la demanderesse à verser à chacun des défendeurs une indemnité</w:t>
      </w:r>
    </w:p>
    <w:p>
      <w:r>
        <w:t>de dépens de 6'000 francs.</w:t>
      </w:r>
    </w:p>
    <w:p>
      <w:r>
        <w:t>Neuchâtel, le 6 avril 1998</w:t>
      </w:r>
    </w:p>
    <w:p>
      <w:r>
        <w:t>AU NOM DE LA IIe COUR CIVILE</w:t>
      </w:r>
    </w:p>
    <w:p>
      <w:r>
        <w:t>Le greffier               L'un des juges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