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CC.1995.420 vom 8. Mai 1995</w:t>
      </w:r>
    </w:p>
    <w:p>
      <w:r>
        <w:t>NE Tribunal cantonal, 1995-05-08, FR</w:t>
      </w:r>
    </w:p>
    <w:p>
      <w:r>
        <w:rPr>
          <w:b/>
        </w:rPr>
        <w:t xml:space="preserve">Quelle: </w:t>
      </w:r>
      <w:r>
        <w:t>https://mcp.opencaselaw.ch/entscheid/ne_gerichte_CC.1995.420</w:t>
      </w:r>
    </w:p>
    <w:p>
      <w:r>
        <w:t>FR: NE_GERICHTE CC.1995.420 du 8 mai 1995</w:t>
      </w:r>
    </w:p>
    <w:p>
      <w:r>
        <w:t>IT: NE_GERICHTE CC.1995.420 del 8 maggio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l'appel partiellement bien fondé et en conséquence :</w:t>
      </w:r>
    </w:p>
    <w:p>
      <w:r>
        <w:rPr>
          <w:b/>
        </w:rPr>
        <w:t>E. 2</w:t>
      </w:r>
    </w:p>
    <w:p>
      <w:r>
        <w:t>Modifie le chiffre 5 du dispositif du jugement qui devient :</w:t>
      </w:r>
    </w:p>
    <w:p>
      <w:r>
        <w:t>Condamne V.F. à payer à M.F. une rente</w:t>
      </w:r>
    </w:p>
    <w:p>
      <w:r>
        <w:t>mensuelle, d'avance, de 2'900 francs jusqu'au 31 décembre 2000, réduite</w:t>
      </w:r>
    </w:p>
    <w:p>
      <w:r>
        <w:t>à 1'500 francs dès le 1er janvier 2001.</w:t>
      </w:r>
    </w:p>
    <w:p>
      <w:r>
        <w:rPr>
          <w:b/>
        </w:rPr>
        <w:t>E. 3</w:t>
      </w:r>
    </w:p>
    <w:p>
      <w:r>
        <w:t>Confirme le jugement attaqué pour le surplus.</w:t>
      </w:r>
    </w:p>
    <w:p>
      <w:r>
        <w:rPr>
          <w:b/>
        </w:rPr>
        <w:t>E. 4</w:t>
      </w:r>
    </w:p>
    <w:p>
      <w:r>
        <w:t>Met les frais de justice, avancés par l'Etat pour l'appelant par 880</w:t>
      </w:r>
    </w:p>
    <w:p>
      <w:r>
        <w:t>francs, pour deux tiers à sa charge et un tiers à la charge de l'inti-</w:t>
      </w:r>
    </w:p>
    <w:p>
      <w:r>
        <w:t>mée.</w:t>
      </w:r>
    </w:p>
    <w:p>
      <w:r>
        <w:rPr>
          <w:b/>
        </w:rPr>
        <w:t>E. 5</w:t>
      </w:r>
    </w:p>
    <w:p>
      <w:r>
        <w:t>Condamne l'appelant à verser à l'intimée 500 francs de dépens.</w:t>
      </w:r>
    </w:p>
    <w:p>
      <w:r>
        <w:rPr>
          <w:b/>
        </w:rPr>
        <w:t>E. 6</w:t>
      </w:r>
    </w:p>
    <w:p>
      <w:r>
        <w:t>Arrête à 1'500 francs, l'indemnité globale d'avocat d'office due à Me</w:t>
      </w:r>
    </w:p>
    <w:p>
      <w:r>
        <w:t>C..</w:t>
      </w:r>
    </w:p>
    <w:p>
      <w:r>
        <w:t>Neuchâtel, le 8 mai 1995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