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2002 6</w:t>
      </w:r>
    </w:p>
    <w:p>
      <w:r>
        <w:t>GR Gerichte, DE</w:t>
      </w:r>
    </w:p>
    <w:p>
      <w:r>
        <w:rPr>
          <w:b/>
        </w:rPr>
        <w:t xml:space="preserve">Quelle: </w:t>
      </w:r>
      <w:r>
        <w:t>https://mcp.opencaselaw.ch/entscheid/gr_gerichte_PKG_2002_6</w:t>
      </w:r>
    </w:p>
    <w:p>
      <w:pPr>
        <w:pStyle w:val="Heading2"/>
      </w:pPr>
      <w:r>
        <w:t>Regeste</w:t>
      </w:r>
    </w:p>
    <w:p>
      <w:r>
        <w:t>Praxis Kantonsgericht |</w:t>
      </w:r>
    </w:p>
    <w:p>
      <w:r>
        <w:t>Regeste: siehe PKG-Dokument\x3Cbr\x3E | java.util.HashMap/1797211028</w:t>
      </w:r>
    </w:p>
    <w:p>
      <w:pPr>
        <w:pStyle w:val="Heading2"/>
      </w:pPr>
      <w:r>
        <w:t>Erwägungen</w:t>
      </w:r>
    </w:p>
    <w:p>
      <w:r>
        <w:rPr>
          <w:b/>
        </w:rPr>
        <w:t>E. 1</w:t>
      </w:r>
    </w:p>
    <w:p>
      <w:r>
        <w:t>Nach Art. 51 Abs. 1 lit. a OG ist bei Streitigkeiten vermögensrecht- licher Natur im letztinstanzlichen kantonalen Entscheid festzuhalten, ob der erforderliche Streitwert von Fr. 8000.– (Art. 46 OG) erreicht ist, sofern dies ohne erhebliche Weiterungen möglich ist. Vorliegend ist das Bezirksgericht in Übereinstimmung mit den Parteien offensichtlich zu Recht von einem über Fr. 8000.– liegenden Streitwert ausgegangen (vgl. vorinstanzliches Urteil, S. 7 sowie Hilti, in Schweizerisches Immaterialgüter- und Wettbe- werbsrecht, Band III, Kennzeichenrecht, Basel 1996, S. 324). Mit dieser Fest- stellung ist auch die sachliche Zuständigkeit des Kantonsgerichtes als Beru- fungsinstanz begründet (Art. 218 ZPO in Verbindung mit Art. 19 ZPO), weshalb auf das im Übrigen frist- und formgerecht eingereichte Rechtsmit- tel einzutreten ist.</w:t>
      </w:r>
    </w:p>
    <w:p>
      <w:r>
        <w:rPr>
          <w:b/>
        </w:rPr>
        <w:t>E. 6</w:t>
      </w:r>
    </w:p>
    <w:p>
      <w:r>
        <w:t>PKG 2002 48 rung beziehungsweise in der Tourismusbranche herumgesprochen hat, dass die Berufungsklägerin bereits vor dem 22. Oktober 1998 davon Kenntnis neh- men konnte. d) Ein vierter Brief ging an die Luftseilbahnen (LSB) Samnaun AG. Auch darin wird die Adressatin mit praktisch identischem Wortlaut über die Gründung einer neuen Schneesportschule sowie über deren Name und Rechtsform informiert. Dieses Schreiben ist allerdings undatiert. Gestützt auf diesen Umstand bestreitet die Berufungsklägerin, dass der Brief an die LSB vor dem 23. Oktober 1998 überhaupt versandt worden ist. Im Schreiben des Berufungsbeklagten vom 28. Oktober 1998 an interessierte Samnauner Personen und Firmen wird festgehalten: «Kontakte mit der Gemeinde, mit Samnaun Tourismus und mit der Luftseilbahn Sam- naun AG haben ebenfalls stattgefunden. Von Seiten des Samnaun Tourismus und der Luftseilbahn Samnaun AG werden die Erwartungen bestätigt, dass die «Schweizer Schneesportschule Samnaun» willkommen ist. Eine Stellung- nahme seitens der Gemeinde ist noch ausständig.» Daraus geht hervor, dass das undatierte Schreiben an die LSB Samnaun bereits vor dem 28. Oktober 1998 versandt worden sein muss. Darüber hinaus wird deutlich, dass zum Zeitpunkt des Schreibens an interessierte Samnauner Personen und Firmen nicht bloss die Kontaktaufnahme mit der LSB Samnaun AG erfolgt war, sondern der Berufungsbeklagte auch bereits deren Stellungnahme erhalten hatte. Unter Berücksichtigung einer angemessenen Zeitspanne von der Kontaktaufnahme bis zum Erhalt des Antwortschreibens wird mithin er- kennbar, dass das undatierte Schreiben an die LSB Samnaun AG bereits ge- raume Zeit vor dem 28. Oktober 1998 versandt worden sein muss. Die Ausführungen im Brief deuten folglich darauf hin, dass sich der Berufungs- beklagte bereits vor dem Tagebucheintrag vom 22. Oktober 1998 an die LSB Samnaun AG gewandt hat. Dafür spricht auch der Kontext, in dem der Kon- takt mit der LSB Samnaun AG im Schreiben vom 28. Oktober 1998 erwähnt wird. Er wird ganz klar in Verbindung mit den Kontaktaufnahmen zu Sam- naun Tourismus und der Gemeinde erwähnt, welche beide nachweislich am</w:t>
      </w:r>
    </w:p>
    <w:p>
      <w:r>
        <w:rPr>
          <w:b/>
        </w:rPr>
        <w:t>E. 8</w:t>
      </w:r>
    </w:p>
    <w:p>
      <w:r>
        <w:t>Oktober 1998 stattgefunden haben. Die Ausführungen im Schreiben vom 28. Oktober 1998 sprechen also in gewichtigem Masse dafür, dass die Briefe an Samnaun Tourismus und die Gemeindebehörden sowie das undatierte Schreiben an die LSB am selben Tag, nämlich am 8. Oktober 1998 versandt worden sind. Weiter fällt auf, dass alle drei Briefe aus dem gleichen Grund geschrieben wurden, nämlich zwecks Einholung einer Stellungnahme zur Gründung einer zweiten Skischule. Der Zweck des beklagtischen Vereins liegt darin, eine Ski- und Snowboardschule zu betreiben. Gemäss den da- mals geltenden Gesetzesvorschriften war für den Betrieb einer Ski- und Snowboardschule in jedem Fall eine kantonale Bewilligung erforderlich (vgl. aArt. 4 des Gesetzes über das Bergführer- und Skisportwesen; AGS</w:t>
      </w:r>
    </w:p>
    <w:p>
      <w:r>
        <w:t>PKG 2002 6 49 1991, 2494). Die Erteilung der kantonalen Bewilligung setzte eine positive Stellungnahme der Gemeindebehörden, des Samnaun Tourismus und der LSB Samnaun AG voraus. Hätte sich der Berufungsbeklagte nicht rechtzei- tig um die Einholung der erforderlichen Stellungnahmen gekümmert, so wäre er Gefahr gelaufen, zu einem späteren Zeitpunkt an fehlenden Vor- aussetzungen für die Zweckerfüllung, das heisst für den Betrieb der Ski- und Snowboardschule zu scheitern. Die Gründung des Vereins und der damit einhergehende Aufwand wären unter solchen Umständen völlig umsonst gewesen. Die Anfragen an die genannten Institutionen und Behörden ma- chen also nur dann einen Sinn, wenn sie vor beziehungsweise bei Gründung des Vereins erfolgt sind. Es ist somit auch aus diesen Gründen nicht nach- vollziehbar, dass die Stellungnahme der LSB Samnaun AG erst geraume Zeit nach der Vereinsgründung vom 9. Oktober 1998 eingeholt worden ist. Vielmehr lassen die dargelegten Umstände darauf schliessen, dass die mit den beiden anderen Schreiben identische Anfrage an die LSB Samnaun AG, auch wenn sie undatiert blieb, ebenfalls am 8. Oktober 1998 versandt wor- den ist. Dies um so mehr, als der Berufungsbeklagte offenbar auch darauf angewiesen war, dass die LSB Samnaun AG ihm einen Sammelplatz für seine Ski- und Snowboardschule zur Verfügung stellt. Der Berufungsbe- klagte hat sich also auch mit dem Schreiben an die LSB Samnaun AG noch vor dem Tagebucheintrag der «Schweizer Schneesportschule Samnaun GmbH» vom 22. Oktober 1998 an eine weitere wichtige Institution des Win- tertourismus in Samnaun gewandt und seinen Namen bekannt gegeben. Zweifelsohne stellt die Gründung einer zweiten Ski- und Snowboardschule in einem Tourismusort wie Samnaun eine wichtige Neuigkeit dar, von der die ganze Tourismusbranche und somit auch ein Grossteil der Bevölkerung betroffen ist. Wie bereits weiter oben dargelegt wurde (vgl. dazu Erw. 4. b, c), wird unter diesen Umständen offensichtlich, dass sich der Name des Ver- eins innerhalb der dörflichen Verhältnisse in Samnaun, wo jeder jeden kennt, in der Gemeinde zumindest unter den im Wintertourismus tätigen In- stitutionen und Unternehmungen herumgesprochen haben muss, so dass auch die Berufungsklägerin davon Kenntnis erhalten konnte. e) Nach dem Gesagten wird somit deutlich, dass der Name des Be- rufungsbeklagten durch die Auswirkungen der Schreiben an das RAV Samedan, die Gemeindebehörden, Samnaun Tourismus und die LSB Sam- naun AG am 6./8. Oktober 1998 bereits vor dem Tagebucheintrag vom 22. Oktober 1998 derart in der 800 Einwohner zählenden Tourismusgemeinde verbreitet wurde, dass er von einem Grossteil der Bevölkerung und insbe- sondere innerhalb derjenigen Kreise wahrgenommen werden konnte, zu de- nen auch die Berufungsklägerin als Betreiberin einer Ski- und Snowboard- schule gehört. Es kann also nicht mehr nur von einem rein internen Gebrauch gesprochen werden. Vielmehr steht nach dem Gesagten fest, dass</w:t>
      </w:r>
    </w:p>
    <w:p>
      <w:r>
        <w:t>6 PKG 2002 50 der Berufungsbeklagte mit den erwähnten Schreiben die Gebrauchsprio- rität für die Bezeichnung «Schweizer Schneesportschule Samnaun» begrün- det hat. f) Der Rechtsvertreter der Berufungsklägerin wendet ein, der Name der neuen Schneesportschule sei erst ab Ende Oktober/Anfang November im Samnaun bekannt geworden, also klar nach der Umfirmierung seiner Mandantschaft, welche am 22. Oktober 1998 ins Tagebuch eingetragen wurde. Er beruft sich hierzu auf die Aussagen des Zeugen der Gegenpartei, Z. Dieser gab am 11. Dezember 2000 gegenüber dem Bezirksgerichtspräsi- denten zu Protokoll, er sei bei der Anprobe der Skijacken dabei gewesen. Die Anprobe hat gemäss Zeugenaussagen von Y. am 24. September 1998 stattgefunden. Auf die Frage, ob diese Anprobe der Zeitpunkt gewesen sei, ab welchem der Zeuge auch gegen aussen den vorgesehenen Namen «Schweizer Schneesportschule Samnaun» verwendet habe, antwortet Z.: «Nein es war sicher erst später der Fall.» Die Berufungsklägerin kann jedoch aus diesen Angaben nichts zu ihren Gunsten ableiten. Zum einen steht diese Aussage hinsichtlich der Zeitangaben in keinem Widerspruch zur oben dar- gelegten Erkenntnis, dass der Berufungsbeklagte aufgrund der am 6./8. Ok- tober 1998 versandten Schreiben die Gebrauchspriorität für den Namen «Schweizer Schneesportschule Samnaun» begründet hat. Ausserdem kann es nicht darauf ankommen, wann der Zeuge den Namen des Berufungsbe- klagten nach aussen verwendet hat. Auch wenn Z. selbst den Vereinsnamen erst viel später in der Öffentlichkeit kund getan hat, schliesst dies in keiner Weise die Möglichkeit aus, dass der Vorstand beziehungsweise die Initianten des Vereins die Gebrauchspriorität unabhängig davon bereits viel früher durch andere Handlungen begründet haben, was denn, wie oben dargelegt (vgl. Erw. 4. a– e), im konkreten Fall auch zutrifft. Dass der Berufungsbe- klagte vor dem Tagebucheintrag vom 22. Oktober 1998 mehrere Briefe an verschiedene Institutionen und Amtsstellen in der Gemeinde Samnaun ver- sandt hat, ist aktenmässig ausgewiesen. Gestützt auf diese ausgewiesenen Fakten steht fest, dass die Gebrauchspriorität für den Namen «Schweizer Schneesportschule Samnaun» seitens des Berufungsbeklagten zum Zeit- punkt der Umfirmierung der Berufungsklägerin am 22. Oktober 1998 längst begründet worden war. Die weitere Aussage von Z., wonach der Name des Vereins ab Ende Oktober/Anfang November 1998 bekannt geworden sei, widerspricht den ausgewiesenen Fakten, sofern diese angegebene Zeitspanne als feste Grösse aufgefasst wird. Indessen ist zu berücksichtigen, dass der Zeuge Z. erst rund zwei Jahre nach dem hier massgeblichen Ereignis befragt wurde. In Anbe- tracht dessen ist die von ihm angegebene Zeitspanne mit einer gewissen Zurückhaltung zu würdigen. Sie lässt sich jedenfalls nicht absolut verstehen und schliesst insbesondere nicht aus, dass der Name des Berufungsbeklagten</w:t>
      </w:r>
    </w:p>
    <w:p>
      <w:r>
        <w:t>PKG 2002 6 51 zumindest in der zweiten Oktoberhälfte, aber noch vor dem Tagebuchein- trag der Berufungsklägerin am 22. Oktober 1998, gegenüber Dritten ge- braucht worden ist. Die Differenz zwischen den Zeitangaben des Zeugen und dem Zeitpunkt des Tagebucheintrags erscheint mithin nicht derart, dass sich aus der Aussage von Z. klar ableiten liesse, dass der Berufungsbeklagte seinen Namen erst nach dem Tagebucheintrag nach aussen bekannt gemacht hat. Diese Zeugenaussage ist daher nicht geeignet, die aus den vorerwähn- ten Beweisurkunden gewonnenen Erkenntnisse zu widerlegen. g) Der Verweis der Berufungsklägerin auf die Ausführungen der Ge- genpartei im vorinstanzlichen Plädoyer auf S. 7 und 8 sowie auf das Schrei- ben von Rechtsanwalt A. an Rechtsanwalt B. vom 26. November 1998, wo- nach der Verein «Schweizer Schneesportschule Samnaun» beabsichtige, seinen Namen spätestens ab Winter 1999/2000 zu verwenden, erweist sich ebenfalls als unbehelflich. Hier ging es darum, dass die Eintragung des Ver- eins «Schweizer Schneesportschule Samnaun» im Handelsregister abgelehnt wurde, weil sich die GmbH bereits vorher unter dem selben Namen hat ein- tragen lassen und der Berufungsbeklagte infolgedessen keine Betriebsbe- willigung erhielt. Aus diesem Grunde wurde ein neuer Verein mit dem Na- men «Private Schneesportschule Samnaun» gegründet, welche die Betriebs- bewilligung umgehend erhielt und somit den für den zuerst gegründeten Verein geplanten Betrieb einer Schneesportschule aufnehmen konnte. Der Rechtsvertreter des Berufungsbeklagten hat also mit den entsprechenden Ausführungen im Plädoyer und dem erwähnten Schreiben lediglich deutlich machen wollen, dass seine Mandantin aufgrund der fehlenden Bewilligung noch nicht tätig werden konnte, dass jedoch der zuerst gegründete Verein mit dem Namen «Schweizer Schneesportschule Samnaun» beabsichtige, die geplante Schule zu betreiben, sobald die Streitigkeiten um die Bezeichnung der beiden Schulbetriebe bereinigt seien. Für die Beurteilung der Frage, ob der Berufungsbeklagte in Bezug auf seinen Namen die Gebrauchspriorität begründet hat, kann es nicht darauf ankommen, ob dieser tatsächlich eine Schneesportschule betrieben hat. Massgeblich ist einzig, ob er den Namen derart verwendete, dass er von einem bestimmten Kreis Dritter wahrge- nommen werden konnte. Dies aber ist, wie oben dargelegt, klar zu bejahen. h) Der Rechtsvertreter der Berufungsklägerin macht geltend, um ei- nen rechtserzeugenden Namensgebrauch zu begründen, müsse der verwen- deten Bezeichnung von Haus aus Unterscheidungskraft inne wohnen oder aber, bei Fehlen einer solchen zumindest ein ständiger und unbestrittener Zeichengebrauch vorliegen. Nur wenn diese Kriterien erfüllt seien, werde das fragliche Zeichen im Verkehr als Name aufgefasst. Er verweist diesbe- züglich auf BGE 92 II 310 (= Pra 1967, 205), wo es um das Pseudonym «Sheila» ging. Die Schreiben des Berufungsbeklagten würden also schon deshalb keinen prioritätsbegründenden Zeichengebrauch darstellen, weil</w:t>
      </w:r>
    </w:p>
    <w:p>
      <w:r>
        <w:t>6 PKG 2002 52 dem Namen der Berufungsbeklagten, welcher aus Sach- und Ortsbezeich- nungen gebildet werde, keine Unterscheidungskraft zukomme. Er sei nicht genügend kennzeichnungskräftig, um bei einem derart geringfügigen Ge- brauch, wie ihn der Berufungsbeklagte nachgewiesen habe, überhaupt eine Gebrauchspriorität begründen zu können. Dem kann nicht gefolgt werden. Es trifft zwar zu, dass der Name des Berufungsbeklagten lediglich aus Sach- und Ortsbezeichnungen gebildet wird, welche für sich allein be- trachtet keine hohe Kennzeichnungskraft aufweisen (vgl. Baudenbacher, a.a.O., Rz 80 f. zu Art. 3 lit. d UWG sowie Riemer, Berner Kommentar zum schweizerischen Privatrecht, Bd. I, 3. Abteilung, 2. Teilband, Die Vereine, Systematischer Teil und Art. 60–79 ZGB. Bern 1990, Systematischer Teil, Rz 412 f.; Hilti, a.a.O., S. 248 f.). In der Literatur wird jedoch die Meinung ver- treten, dass einer Kombination von verschiedenen Sachbegriffen und geo- grafischen Angaben hinreichende Kennzeichnungskraft zukommen kann (vgl. Hilti, a.a.O., S. 251 mit Hinweisen). So wird denn auch im konkreten Fall durch die Kombination der einzelnen Bestandteile, insbesondere durch die Aufnahme des Sitzortes «Samnaun» in den Namen, der Bezeichnung des Be- rufungsbeklagten eine hinreichend individualisierende Wirkung verliehen (vgl. auch Riemer, a.a.O., Systematischer Teil, Rz 412). Im Gegensatz zum Pseudonym «Sheila», wobei es sich um einen Vornamen handelt, der nicht nur in den angelsächsischen Ländern, sondern auch in der Schweiz weit ver- breitet ist und somit jeder Individualisierungskraft entbehrt (vgl. Pra 1967, Erw. 4, S. 205), stellt der vom Berufungsbeklagten gewählte Name «Schwei- zer Schneesportschule Samnaun» gerade wegen des Zusatzes «Samnaun» keinen schweizweit popularisierten Begriff dar. Die Bezeichnung «Schwei- zer Schneesportschule Samnaun» geniesst somit vom Publikum in ihrer Ge- samtheit wahrgenommen genügend Originalität und Unterscheidungskraft, um in der Öffentlichkeit als auf den Berufungsbeklagten individualisierter Name aufgefasst zu werden. Entgegen der Auffassung der Berufungskläge- rin stellt die Namensverwendung in den erwähnten Briefen somit einen Zei- chengebrauch dar, mit dem der Berufungsbeklagte die Gebrauchspriorität für den Namen «Schweizer Schneesportschule Samnaun» begründet hat. Dies um so mehr, als der Rechtsvertreter der Berufungsklägerin verkennt, dass der vorliegende Fall gar nicht mit dem Sachverhalt verglichen werden kann, welcher das Bundesgericht im von ihm zitierten Entscheid zu beurtei- len hatte. Im Unterschied zum konkreten Fall lag nämlich zwischen der Klä- gerin, welche das alleinige Recht auf das Pseudonym «Sheila» für sich bean- spruchte, und der Gegenpartei kein Wettbewerbsverhältnis vor. Es ging also nicht um lauterkeitsrechtliche Ansprüche, sondern um Ansprüche aus Per- sönlichkeitsrecht, Namensrecht und Schutz des Pseudonyms (vgl. Pra 1967 Nr. S. 204 Erw. 1., S. 207). Im zitierten Entscheid wird ausgeführt, dass die Klägerin aufgrund der fehlenden Unterscheidungskraft und des Mangels an</w:t>
      </w:r>
    </w:p>
    <w:p>
      <w:r>
        <w:t>PKG 2002 6 53 einem allgemeinen und lange dauernden Gebrauch ihres Pseudonyms kein subjektives und ausschliessliches Recht auf den gewählten Namen bean- spruchen könne. Es wird jedoch ausdrücklich festgehalten, dass sie selbst un- ter diesen Umständen die Möglichkeit hat, sich gestützt auf das UWG gegen eine andere Künstlerin zur Wehr zu setzen, die auf dem gleichen Tätigkeits- gebiet unter dem gleichen Namen auftreten und so eine Verwechslungsge- fahr hervorrufen würde (vgl. Pra 1967, S. 206). Nach dem Gesagten wird mithin deutlich, dass sich auch der Berufungsbeklagte gestützt auf lauter- keitsrechtliche Ansprüche gegen die eine Verwechslungsgefahr schaffende Verwendung der Firma «Schweizer Schneesportschule Samnaun GmbH» durch die Berufungsklägerin wehren kann, da er mit den Schreiben 6./8. Ok- tober 1998 im Verhältnis zur Berufungsklägerin, welche ebenfalls auf dem gleichen Gebiet unter gleichem Namen auftritt, die Gebrauchspriorität für den Namen «Schweizer Schneesportschule Samnaun» begründet hat. i) Schliesslich bleibt einzuräumen, dass die Bezeichnung «Schwei- zerische Schnee Sport Schule Samnaun», die der Berufungsbeklagte be- ziehungsweise dessen Gründungsgesellschaft in den Schreiben an den Ge- meindevorstand, an Samnaun Tourismus und an die LSB Samnaun AG verwendete, hinsichtlich der Schreibweise nicht mit dem bei der Gründung gewählten Vereinsnamen «Schweizer Schneesportschule Samnaun» überein- stimmt. Die Schreibweise unterscheidet sich darin, dass die einzelnen Be- standteile des zusammengesetzten Begriffes «Schneesportschule» getrennt als einzelne Worte geschrieben wurden, währenddem derselbe Begriff im Gründungsnamen zusammengeschrieben erscheint. Die gewählten Namens- bestandteile «Schweizer», «Schnee», «Sport», «Schule» und «Samnaun», de- ren Reihenfolge und damit auch deren Wortklang bleiben jedoch trotz der unterschiedlichen Schreibweise in beiden Fällen identisch. Wie die Vorin- stanz zutreffend ausführt, war für den Aussenstehenden somit bereits auf- grund der Verwendung der Bezeichnung «Schweizer Schnee Sport Schule Samnaun» erkennbar, dass er den Namen «Schweizer Schneesportschule Samnaun» auch in dieser Schreibweise nicht nachahmen darf. Im Ergebnis steht demnach fest, dass die Schreiben, welche der Be- rufungsbeklagte respektive seine Gründungsgesellschaft am 6./8. Oktober 1998 an diverse Stellen in der Gemeinde Samnaun versandt hat, hinsichtlich der Bezeichnung «Schweizer Schneesportschule Samnaun» eine die Ge- brauchspriorität begründende Wirkung entfaltet haben. Das Recht, die Be- zeichnung «Schweizer Schneesportschule Samnaun» zu verwenden, steht folglich dem Berufungsbeklagten zu. 5. Der Rechtsvertreter der Berufungsklägerin verweist auf das Re- glement für die Aufnahme von Ski- und Snowboardschulen in den Schwei- zerischen Ski- und Snowboardschulverband (SSSV) und deren Einstufung, wonach der Name (Firma) «Schweizer Ski- und Snowboardschule» sowie</w:t>
      </w:r>
    </w:p>
    <w:p>
      <w:r>
        <w:t>6 PKG 2002 54 das Logo des SSV geschützt und in den entsprechenden Registern eingetra- gen sind und jedes Mitglied den Zusatz «Mitglied des Schweizerischen Ski- und Snowboardschulverbandes» benutzen, das Verbandslogo gebrauchen und sich «Schweizer Skischule» nennen darf (vgl. Ziff. I.3 Abs. 1 und 2 des Reglements). Im Gegensatz zum Berufungsbeklagten sei die Berufungsklä- gerin Mitglied des SSSV und könne sich demnach auf die Priorität der Firma und der Schweizer Marke des Verbandes berufen. Insbesondere könne sie sich auf das Recht am früher geltenden Namen «Schweizer Skischulver- band» respektive an der heutigen Bezeichnung «Schweizerischer Ski- und Snowboardschulverband» berufen (vgl. Statuten Art. 35). Beide Bezeich- nungen würden vom SSSV beziehungsweise dessen Mitgliedern seit jeher gebraucht und seien klar mit dem Namen des Berufungsbeklagten verwech- selbar. Aus diesen Gründen dürfe dem Berufungsbeklagten die Verwendung des Namens «Schweizer Schneesportschule Samnaun» nicht gestattet wer- den. Diese Argumentation vermag nicht zu überzeugen. Es trifft zwar zu, dass die Berufungsklägerin im Gegensatz zum beklagtischen Verein Mitglied des SSSV ist. Soweit sie jedoch daraus ablei- tet, dass die Gegenpartei als Nichtmitglied ihren Namen nicht weiter ge- brauchen darf, verkennt sie die Sachlage. Entgegen der klägerischen Be- hauptung sind die Bezeichnungen «Schweizer Schneesportschule Samnaun» und «Schweizerischer Skischulverband» beziehungsweise «Schweizerischer Ski- und Snowboardschulverband» weder identisch, noch besteht eine Ver- wechslungsgefahr. Zwar stimmen die Bestandteile «Schweizer» respektive «Schweizerischer» überein und es ist in allen drei Bezeichnungen das Wort «Schule» enthalten. Unter Berücksichtigung der übrigen Namensbestand- teile unterscheidet sich der Name des Berufungsbeklagten jedoch deutlich von den anderen beiden Zeichen. Zum einen hebt er sich bereits hinsichtlich der klanglichen Gesamtwirkung von den beiden übrigen Bezeichnungen ab. Insbesondere durch den Zusatz «Samnaun» vermag sich der vom Beru- fungsbeklagten verwendete Name klar von den anderen beiden Zeichen ab- zugrenzen, verleiht er doch dem Namen nicht bloss einen gänzlich anderen Wortklang, sondern sorgt zusätzlich für eine klare Abweichung im Schrift- bild. Im Übrigen unterscheiden sich allein die Bestandteile «Schneesport- schule» und «Skischulverband» beziehungsweise «Ski- und Snowboard- schulverband» sowohl hinsichtlich des Schriftbildes als in Bezug auf den Wortklang derart, dass eine Verwechslungsgefahr ausser Betracht fällt. Schliesslich hebt sich der Begriff «Schneesportschule» auch im Hinblick auf seinen Sinngehalt merklich von den Begriffen «Skischulverband» sowie «Ski- und Snowboardschulverband» ab. Wie bereits dargelegt, fallen unter den Begriff «Schneesport» nicht bloss das Skifahren und Snowboarden, son- dern weitere Schneesportarten. Diese unterscheiden sich teilweise grundle- gend vom Skifahren und auch vom Snowboardsport. Dementsprechend ist</w:t>
      </w:r>
    </w:p>
    <w:p>
      <w:r>
        <w:t>PKG 2002 6 55 die Bedeutung des Begriffs «Schneesport» viel umfassender und allgemei- ner, als diejenige der Begriffe «Skisport» beziehungsweise «Ski- und Snow- boardsport», welche sich lediglich auf eine respektive zwei spezielle Einzel- disziplinen aus dem vielfältigen Angebot von Schneesportarten beziehen (vgl. dazu auch weiter oben Erw. 3 a, b). Damit wird aber gleichzeitig deut- lich, dass auch zwischen der laut Reglement des SSSV eingetragenen und ge- schützten Firma Schweizer Skischule/Ski- und Snowboardschule und der Bezeichnung des Berufungsbeklagten keine Verwechselbarkeit besteht. Nach dem Gesagten ergeben sich demnach keine Gründe, welche den Ge- brauch des Namens «Schweizer Schneesportschule Samnaun» durch den Berufungsbeklagten verbieten würden. 6. Ins Handelsregister eintragungspflichtige Vereine müssen in Be- zug auf ihren Namen den drei Voraussetzungen von Art. 944 Abs. 1 OR/Art. 38 HRegV gerecht werden, nämlich der Firmen- beziehungsweise Namens- wahrheit, dem Täuschungsverbot und dem Verbot der Verletzung öffent- licher Interessen (vgl. Brückner, Das Personenrecht des ZGB, Zürich 2000, Rz 1149 sowie Riemer, a.a.O., Systematischer Teil, Rz 394). Gemäss Art. 61 Abs. 2 ZGB sind Vereine, welche ein nach kaufmännischer Art geführtes Ge- werbe betreiben, zur Eintragung verpflichtet. Wie die Berufungsklägerin zu- treffend ausführt und von der Gegenpartei auch nicht bestritten wird, sind die in Art. 944 Abs. 1 OR enthaltenen Grundsätze der Firmenbildung somit auch auf den beklagtischen Verein, welcher eine Skischule betreibt, analog anwendbar (vgl. auch Riemer, a.a.O., Rz 33 lit. f zu Art. 61). Die Berufungs- klägerin irrt jedoch in ihrer Annahme, dass der Berufungsbeklagte, indem er in seinem Namen die Bezeichnung «Schweizer» führe, den Grundsatz des Täuschungsverbotes verletze. a) Es ist unbestritten, dass der Berufungsbeklagte kein Mitglied des SSSV ist. Zudem wird deutlich, dass er nach seiner Gründung auch nicht Mitglied des nationalen Snowboard-Konkurrenzverbands, des Schweizer Snowboard Schulungsverbands (SSBS) war. Wohl war der am 19. November 1998 gegründete Verein «Private Schneesportschule Samnaun» als Betreiber der Snowboardschule «Bananas» Mitglied im SSBS. Aus dem Umstand, dass der Verein «Private Schneesportschule Samnaun» mit Fusionsvertrag vom 18./19. August 2001 vom Berufungsbeklagten übernommen wurde, kann je- doch nicht abgeleitet werden, dass dessen Mitgliedschaft im SSBS auf den Verein «Schweizer Schneesportschule Samnaun» übergegangen ist. Wird ein Verein durch Universalsukzession, insbesondere bei Fusion aufgelöst, so er- lischt seine Mitgliedschaft bei einem anderen Verein, es sei denn die Über- tragung der Mitgliedschaft wäre in den Statuten des übergeordneten Vereins ausdrücklich vorgesehen (vgl. Riemer, a.a.O., Rz 731 zu Art. 70 mit Hinwei- sen). Der SSBS hat in seinen Statuten keine Übertragbarkeit der Mitglied- schaft vorgesehen. Die Mitgliedschaft des Vereins «Private Schneesport-</w:t>
      </w:r>
    </w:p>
    <w:p>
      <w:r>
        <w:t>6 PKG 2002 56 schule Samnaun» ist daher mit der Fusion erloschen und nicht auf den Be- rufungsbeklagten übergegangen. Letzterer ist also durch die Fusion nicht Mitglied des SSBS geworden. Davon geht, wie das Schreiben an den Rechts- vertreter des Berufungsbeklagten vom 3. April 2002 zeigt, auch der SSBS selbst aus (vgl. Massnahmegesuch vom 20. Juli 2002 Beilage 5). Im Übrigen ergibt sich auch aus dem Vertrag zwischen dem SSBS und dem Verein «Schweizer Schneesportschule Samnaun» (vgl. Massnahmegesuch Beilage 2), dass der Berufungsbeklagte als Betreiber der «Bananas Swiss Snowboard School» erst am 17. April 2002 Mitglied des SSBS geworden ist. Dass er erst lange nach der Gründung Mitglied des SSBS geworden ist, gibt der Beru- fungsbeklagte in seinem Schreiben vom 21. August 2001 im Übrigen selber zu, indem er ausführt, dass die bezüglich SSBS nachträglich eingereichten Akten bis zum letzten Jahr notgedrungenermassen die «Private Schnee- sportschule Samnaun» betreffen würden. Der Berufungsbeklagte behauptet schliesslich, dass die von ihm betriebene «Bananas Swiss Snowboardschool Samnaun» Mitglied des SSBS sei. Diese Behauptung wurde von der Vorin- stanz übernommen. Wie die Berufungsklägerin zutreffend ausführt, besitzt die «Bananas Swiss Snowboardschool Samnaun» indes gar keine eigene Rechtspersönlichkeit. Es handelt sich dabei, wie der Berufungsbeklagte selbst zugibt, lediglich um seine rechtlich unselbständige Snowboardschul- abteilung. Demzufolge kann die von ihm betriebene Snowboardschule gar nicht Mitglied eines anderen Vereins sein (vgl. dazu Riemer, .a.a.O., Rz 7, 9 zu Art. 70 ZGB). Der Berufungsbeklagte und die von ihm betriebene Snow- boardschule gehörten also entgegen den Ausführungen der Vorinstanz vor dem Tagebucheintrag der «Schweizer Schneesportschule Samnaun GmbH» am 22. Oktober 1998 keinem gesamtschweizerisch repräsentativen Verband an. b) Daraus lässt sich indes nicht ableiten, dass der Verein die Be- zeichnung «Schweizer» nicht in seinem Namen führen darf. Früher war für die Eintragung einer Firma mit nationalen Bezeichnungen eine Bewilligung erforderlich (aArt. 45 HRegV), welche nur unter der Voraussetzung erteilt wurde, dass dem Unternehmen für das ganze Gebiet der Schweiz eine re- präsentative Bedeutung zukam (vgl. Riemer, a.a.O., Systematischer Teil Rz 427 mit Hinweisen). Dieses Erfordernis ist allerdings seit Änderung der HRegV auf 1. Januar 1998 entfallen. Die Weisungen des Eidgenössischen Amtes für das Handelsregister (EHRA) sind an die Handelsregisterbehör- den gerichtet (vgl. Gauch, OR, 43. Aufl., Zürich 2000, S. 738). Ihnen kommt lediglich die Funktion einer verwaltungsinternen Anleitung für die Han- delsregisterführer zu. Sie vermögen daher die konkrete Beurteilung des Ein- zelfalls durch eine Gerichtsbehörde nicht zu ersetzen. Im konkreten Fall stellt sich die Frage, ob die Bezeichnung «Schweizer» im Namen des Beru- fungsbeklagten beim Durchschnittskonsumenten den Eindruck erweckt,</w:t>
      </w:r>
    </w:p>
    <w:p>
      <w:r>
        <w:t>PKG 2002 6 57 dass der beklagtische Verein Mitglied eines gesamtschweizerischen Dach- verbandes ist. Dies ist, wie die Vorinstanz zutreffend ausführt, zu verneinen. Einerseits verwendet der Berufungsbeklagte kein solches Logo, wie es die Ski- und Snowboardschulen, die dem SSSV und dem SSBS angehören, übli- cherweise tun, um ihre Zugehörigkeit zu diesen Dachverbänden nach aussen zu demonstrieren. Ausserdem ist der durchschnittliche Feriengast erfah- rungsgemäss gar nicht über den Bestand und die genaue Bedeutung solcher Verbände im Bilde. Unter diesen Umständen ist vielmehr davon auszuge- hen, dass der potentielle Konsument angesichts der Bezeichnung «Schwei- zer» im Namen einer Skischule erwartet, dass es sich um eine in der Schweiz ansässige und tätige Skischule handelt, welche zur Hauptsache Schweizer Ski- und Snowboardlehrer beschäftigt, die nach schweizerisch anerkannten Richtlinien ausgebildet wurden, und dementsprechend Gewähr für einen Unterricht bietet, der die nach den vereinheitlichten Ausbildungserfor- dernissen festgelegten Schneesporttechniken vermittelt und somit auch ho- hen Qualitätsansprüchen zu entsprechen vermag. Diesen Erwartungen wird der Berufungsbeklagte in jeder Hinsicht gerecht. Sitz des Vereins ist die Gemeinde Samnaun, welche auf schweizerischem Boden liegt. Die Lehr- kräfte der Schneesportschule werden hauptsächlich unter den Einheimi- schen rekrutiert. Dies wird zum einen dadurch bestätigt, dass die Stellenbe- setzung mit Ski- und Snowboardlehrern über die regionalen Arbeitsvermitt- lungszentren abgewickelt wurde. Überdies enthält die Liste der Gründungs- mitglieder bis auf einen ausschliesslich einheimische Namen. Der Kanton anerkennt im Bereich des Schneesports unter anderem die beiden Lehr- gänge des Schweizerischen Interverbands für Schneesportlehrerausbildung (SIVS) (Stufe II und III) sowie die beiden Lehrgänge des SSBS (vgl. BB 22 Ziff. 1 lit. g). Es ist unbestritten, dass die Schneesportlehrer des Vereins «Schweizer Schneesportschule Samnaun» der kantonalen Aufsicht unterste- hen und somit eine den schweizerischen Richtlinien entsprechende vom Kanton anerkannte Ausbildung vorweisen können. Damit sind auch die Er- wartungen des Kunden hinsichtlich der Qualität der Ausbildung und der ver- mittelten Schneesporttechniken gedeckt. c) Dieser Argumentation könnte allenfalls entgegengehalten wer- den, dass die erwähnten Qualifikationsmerkmale auf einen erheblichen Teil von in der Schweiz tätigen Schneesportschulen zutrifft und sich daher der Zusatz «Schweizer» noch keineswegs rechtfertigt. Damit würde jedoch übersehen, dass es vorliegend nicht um den Vereinsnamen «Schweizer Schneesportschule» geht, sondern um den Namen «Schweizer Schneesport- schule Samnaun». Dadurch wird zweierlei zum Ausdruck gebracht: einer- seits, dass es sich um eine Schweizer Schneesportschule handelt, und ande- rerseits, dass diese in Samnaun betrieben wird. Der Zusatz Samnaun weist klar darauf hin, dass es sich um eine auf dem Wintersportplatz Samnaun</w:t>
      </w:r>
    </w:p>
    <w:p>
      <w:r>
        <w:t>6 PKG 2002 58 tätige Schneesportschule handelt. Diese lokale Eingrenzung ist auch für den Gast offensichtlich. Sie lässt insbesondere nicht den Eindruck entstehen, die Schneesportschule sei auf dem gesamtschweizerischen Gebiet tätig. Insofern unterscheidet sich der streitige Name denn auch von den in der Judikatur zum Zusatz «Schweizer» oder «schweizerisch» abgehandelten Fällen, bei de- nen eine lokale Eingrenzung eben gerade fehlt (vgl. BGE 55 I 249 [«Schwei- zerische Vereinigung der Handelsreisenden Hermes»]; BGE 67 I 259 [«Ecole Rüegg, Ecole suisse de langue allemande»]; BGE 72 I 358 [«Schweizerische Wäsche-Industrie»], BGE 82 I 40 [«Schweizerische Prospektzentrale»]). Auch die Ausführungen von Baudenbacher, a.a.O., Rz 110, lit. ee zu Art. 3 lit. b UWG lassen keinen anderen Schluss zu, da sich diese auf zwei der vorer- wähnten Bundesgerichtsentscheide abstützen (vgl. dazu angeführte FN 358). Was ausserdem den Zusatz «Schweizer» betrifft, kann der Berufungs- beklagte ein schutzwürdiges Interesse an der Verwendung dieses Begriffs in seinem Namen geltend machen. Dieses Interesse ist in den besonderen geo- grafischen Verhältnissen begründet. Das Skigebiet Samnaun ist grenzüber- schreitend mit dem österreichischen Skigebiet Ischgl verbunden. Es besteht daher die Möglichkeit, und davon wird auch reger Gebrauch gemacht, von der schweizerischen auf die österreichische Talseite zu wechseln und umge- kehrt. Insoweit weist Samnaun im Vergleich zu anderen Skisportorten in der Schweiz eine Ausnahmesituation auf. Eine vergleichbare Ausnahmesitua- tion ist nur in wenigen anderen Skisportorten anzutreffen, wie etwa Zer- matt/Cervignia. In solchen Skigebieten ist es ein legitimes Bedürfnis, das eigene Angebot beziehungsweise «Podukt» klar von demjenigen des Nach- barlandes abzugrenzen, was allein mit dem Ortsnamen nicht – jedenfalls nicht in ausreichendem Masse – erreicht wird. Das Gegenstück zu Österrei- cher Schneesportschulen sind nicht die Samnauner, sondern die Schweizer Schneesportschulen. Somit ist davon auszugehen, dass hier «besondere Um- stände» vorliegen und sich daher auch aus dieser Sicht der Zusatz «Schwei- zer» rechtfertigt. Dabei sei darauf hingewiesen, dass für solche Fälle auch schon vor der revidierten Handelsregisterverordnung gemäss aArt. 45 Abs. 1 HRegV eine Ausnahme gestattet werden konnte (vgl. BGE 82 I Erw. 2, S. 45). Wird nach dem Gesagten das Publikum somit nicht irre geführt und hat der Berufungsbeklagte ein schützenswertes Interesse an der Verwen- dung des nationalen Zusatzes, so liegt entgegen der Auffassung der Beru- fungsklägerin keine missbräuchliche Verwendung vor. 7. Im Ergebnis wird somit deutlich, dass der Berufungsbeklagte den Namen «Schweizer Schneesportschule Samnaun» im Gegensatz zur Beru- fungsklägerin weiterhin verwenden darf. Die Berufung ist demzufolge un- begründet und muss abgewiesen werden. ZF 02 23 Urteil vom 24. Juni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