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OG.2019.00043 vom 17. Juni 2019</w:t>
      </w:r>
    </w:p>
    <w:p>
      <w:r>
        <w:t>GL Gerichte, 2019-06-17, DE</w:t>
      </w:r>
    </w:p>
    <w:p>
      <w:r>
        <w:rPr>
          <w:b/>
        </w:rPr>
        <w:t xml:space="preserve">Quelle: </w:t>
      </w:r>
      <w:r>
        <w:t>https://mcp.opencaselaw.ch/entscheid/gl_gerichte_OG.2019.00043</w:t>
      </w:r>
    </w:p>
    <w:p>
      <w:r>
        <w:t>FR: GL_GERICHTE OG.2019.00043 du 17 juin 2019</w:t>
      </w:r>
    </w:p>
    <w:p>
      <w:r>
        <w:t>IT: GL_GERICHTE OG.2019.00043 del 17 giugno 2019</w:t>
      </w:r>
    </w:p>
    <w:p>
      <w:pPr>
        <w:pStyle w:val="Heading2"/>
      </w:pPr>
      <w:r>
        <w:t>Regeste</w:t>
      </w:r>
    </w:p>
    <w:p>
      <w:r>
        <w:t>Fahrlässige schwere Körperverletzung etc.</w:t>
      </w:r>
    </w:p>
    <w:p>
      <w:pPr>
        <w:pStyle w:val="Heading2"/>
      </w:pPr>
      <w:r>
        <w:t>Erwägungen</w:t>
      </w:r>
    </w:p>
    <w:p>
      <w:r>
        <w:rPr>
          <w:b/>
        </w:rPr>
        <w:t>E. 1</w:t>
      </w:r>
    </w:p>
    <w:p>
      <w:r>
        <w:t>Der Rechtsvertreter von A.______ erhob mit Eingabe vom 8. Mai 2019 (act. 56) Berufung gegen den Entscheid der Strafgerichtskommission des Kantonsgerichts Glarus vom 17. April 2019 in den Verfahren SG.2017.00144 und SG.2018.00006. In der Folge reichte die Staatsanwaltschaft mit Eingabe vom 17. Mai 2019 (act. 61) innert Frist Anschlussberufung ein. Die Privatklägerschaft erhob keine Anschlussberufung und verzichtete auf die Stellung eines Nichteintretensantrages (act. 63).</w:t>
      </w:r>
    </w:p>
    <w:p>
      <w:r>
        <w:rPr>
          <w:b/>
        </w:rPr>
        <w:t>E. 2</w:t>
      </w:r>
    </w:p>
    <w:p>
      <w:r>
        <w:t>Mit Eingabe vom 5. Juni 2019 (act. 64) zog der Rechtsvertreter von A.______ die Berufung wieder zurück.</w:t>
      </w:r>
    </w:p>
    <w:p>
      <w:r>
        <w:rPr>
          <w:b/>
        </w:rPr>
        <w:t>E. 3</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