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JTDP/1230/2023 vom 25. September 2023</w:t>
      </w:r>
    </w:p>
    <w:p>
      <w:r>
        <w:t>GE Cour de justice, 2023-09-25, FR</w:t>
      </w:r>
    </w:p>
    <w:p>
      <w:r>
        <w:rPr>
          <w:b/>
        </w:rPr>
        <w:t xml:space="preserve">Quelle: </w:t>
      </w:r>
      <w:r>
        <w:t>https://mcp.opencaselaw.ch/entscheid/ge_gerichte_JTDP_1230_2023</w:t>
      </w:r>
    </w:p>
    <w:p>
      <w:r>
        <w:t>FR: GE_GERICHTE JTDP/1230/2023 du 25 septembre 2023</w:t>
      </w:r>
    </w:p>
    <w:p>
      <w:r>
        <w:t>IT: GE_GERICHTE JTDP/1230/2023 del 25 settembre 2023</w:t>
      </w:r>
    </w:p>
    <w:p>
      <w:pPr>
        <w:pStyle w:val="Heading2"/>
      </w:pPr>
      <w:r>
        <w:t>Erwägungen</w:t>
      </w:r>
    </w:p>
    <w:p>
      <w:r>
        <w:rPr>
          <w:b/>
        </w:rPr>
        <w:t>E. 4</w:t>
      </w:r>
    </w:p>
    <w:p>
      <w:r>
        <w:t>Compte tenu du verdict de culpabilité prononcé, les frais de la procédure, fixés à CHF 659.-, y compris un émolument de jugement de CHF 300.-, seront mis à la charge du prévenu et sa requête en indemnisation sera rejetée.</w:t>
      </w:r>
    </w:p>
    <w:p>
      <w:r>
        <w:t>- 10 -</w:t>
      </w:r>
    </w:p>
    <w:p>
      <w:r>
        <w:t>P/13919/2022</w:t>
      </w:r>
    </w:p>
    <w:p>
      <w:r>
        <w:t>PAR CES MOTIFS, LE TRIBUNAL DE POLICE statuant à nouveau contradictoirement : Déclare X______ coupable d’infraction à l’art. 19 al. 1 let. c de la loi fédérale sur les stupéfiants et de séjour illégal (art. 115 al. 1 let. b LEI). Condamne X______ à une peine pécuniaire de 90 jours-amende, sous déduction de 1 jour-amende, correspondant à 1 jour de détention avant jugement (art. 34 CP). Fixe le montant du jour-amende à CHF 30.-. Met X______ au bénéfice du sursis et fixe la durée du délai d'épreuve à 3 ans (art. 42 et 44 CP). Avertit X______ que s'il devait commettre de nouvelles infractions durant le délai d'épreuve, le sursis pourrait être révoqué et la peine suspendue exécutée, cela sans préjudice d'une nouvelle peine (art. 44 al. 3 CP). Ordonne la confiscation et la destruction du Smartphone SAMSUNG rouge figurant sous chiffre 2 de l'inventaire n° 35402020220626 du 26 juin 2022 (art. 69 CP). Ordonne la restitution à X______ des valeurs patrimoniales figurant sous chiffre 1 de l'inventaire n° 35402020220626 du 26 juin 2022 (art. 267 al. 1 et 3 CPP). Rejette les conclusions en indemnisation de X______ (art. 429 CPP). Condamne X______ aux frais de la procédure, qui s'élèvent à CHF 659.-, y compris un émolument de jugement de CHF 300.- (art. 426 al. 1 CPP). Ordonne la communication du présent jugement aux autorités suivantes : Casier judiciaire suisse, Secrétariat d'Etat aux migrations, Office cantonal de la population et des migrations,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La Greffière</w:t>
      </w:r>
    </w:p>
    <w:p>
      <w:r>
        <w:t>Jessica GOLAY-DJAZIRI</w:t>
      </w:r>
    </w:p>
    <w:p>
      <w:r>
        <w:t>La Présidente</w:t>
      </w:r>
    </w:p>
    <w:p>
      <w:r>
        <w:t>Rita SETHI-KARAM</w:t>
      </w:r>
    </w:p>
    <w:p>
      <w:r>
        <w:t>- 11 -</w:t>
      </w:r>
    </w:p>
    <w:p>
      <w:r>
        <w:t>P/13919/2022</w:t>
      </w:r>
    </w:p>
    <w:p>
      <w:r>
        <w:t>Vu l'annonce d'appel formée par le prévenu, laquelle entraîne la motivation écrite du jugement (art. 82 al. 2 let. b CPP), LE TRIBUNAL DE POLICE Condamne X______ à payer un émolument complémentaire de CHF 600.- à l'Etat de Genève.</w:t>
      </w:r>
    </w:p>
    <w:p>
      <w:r>
        <w:t>La Greffière</w:t>
      </w:r>
    </w:p>
    <w:p>
      <w:r>
        <w:t>Jessica GOLAY-DJAZIRI</w:t>
      </w:r>
    </w:p>
    <w:p>
      <w:r>
        <w:t>La Présidente</w:t>
      </w:r>
    </w:p>
    <w:p>
      <w:r>
        <w:t>Rita SETHI-KARAM</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- 12 -</w:t>
      </w:r>
    </w:p>
    <w:p>
      <w:r>
        <w:t>P/13919/2022</w:t>
      </w:r>
    </w:p>
    <w:p>
      <w:r>
        <w:t>Etat de frais Frais de l'ordonnance pénale CHF 250.00 Convocations devant le Tribunal CHF 45.00 Frais postaux (convocation) CHF 7.00 Emolument de jugement CHF 300.00 Etat de frais CHF 50.00 Frais postaux (notification) CHF 7.00 Total CHF 659.00</w:t>
      </w:r>
    </w:p>
    <w:p>
      <w:r>
        <w:t>========== Emolument complémentaire 600.00</w:t>
      </w:r>
    </w:p>
    <w:p>
      <w:r>
        <w:t>========== Total CHF 1'259.00</w:t>
      </w:r>
    </w:p>
    <w:p>
      <w:r>
        <w:t>Restitution de valeurs patrimoniales et/ou d'objets Lorsque le présent jugement sera devenu définitif et exécutoire, il appartiendra à l'ayant- droit de s'adresser aux Services financiers du pouvoir judiciaire (finances.palais@justice.ge.ch et +41 22 327 63 20) afin d'obtenir la restitution de valeurs patrimoniales ou le paiement de l'indemnité allouée, ainsi que, sur rendez-vous, au Greffe des pièces à conviction (gpc@justice.ge.ch et +41 22 327 60 75) pour la restitution d'objets.</w:t>
      </w:r>
    </w:p>
    <w:p>
      <w:r>
        <w:t>Notification à X______ (Par voie postale)</w:t>
      </w:r>
    </w:p>
    <w:p>
      <w:r>
        <w:t>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